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236AF8" w14:textId="5CE82943" w:rsidR="00732C50" w:rsidRPr="000B6B2C" w:rsidRDefault="00D761B8">
      <w:pPr>
        <w:rPr>
          <w:rFonts w:ascii="Calibri" w:hAnsi="Calibri" w:cs="Calibri"/>
          <w:sz w:val="30"/>
          <w:szCs w:val="30"/>
        </w:rPr>
      </w:pPr>
      <w:r w:rsidRPr="000B6B2C">
        <w:rPr>
          <w:rFonts w:ascii="Calibri" w:hAnsi="Calibri" w:cs="Calibri"/>
          <w:b/>
          <w:bCs/>
          <w:sz w:val="30"/>
          <w:szCs w:val="30"/>
        </w:rPr>
        <w:t xml:space="preserve">5. </w:t>
      </w:r>
      <w:r w:rsidR="219221E5" w:rsidRPr="000B6B2C">
        <w:rPr>
          <w:rFonts w:ascii="Calibri" w:hAnsi="Calibri" w:cs="Calibri"/>
          <w:b/>
          <w:bCs/>
          <w:sz w:val="30"/>
          <w:szCs w:val="30"/>
        </w:rPr>
        <w:t>Wer macht was?</w:t>
      </w:r>
      <w:r w:rsidR="000B6B2C" w:rsidRPr="000B6B2C">
        <w:rPr>
          <w:rFonts w:ascii="Calibri" w:hAnsi="Calibri" w:cs="Calibri"/>
          <w:b/>
          <w:bCs/>
          <w:sz w:val="30"/>
          <w:szCs w:val="30"/>
        </w:rPr>
        <w:br/>
      </w:r>
    </w:p>
    <w:p w14:paraId="5989D000" w14:textId="712140D9" w:rsidR="009E2C09" w:rsidRPr="0022137A" w:rsidRDefault="009E2C09">
      <w:pPr>
        <w:rPr>
          <w:rFonts w:ascii="Calibri" w:hAnsi="Calibri" w:cs="Calibri"/>
          <w:u w:val="single"/>
        </w:rPr>
      </w:pPr>
      <w:r w:rsidRPr="0022137A">
        <w:rPr>
          <w:rFonts w:ascii="Calibri" w:hAnsi="Calibri" w:cs="Calibri"/>
          <w:u w:val="single"/>
        </w:rPr>
        <w:t>Wieso ist die Klärung von Aufgaben und Zuständigkeiten sinnvoll?</w:t>
      </w:r>
    </w:p>
    <w:p w14:paraId="45C92BE8" w14:textId="77777777" w:rsidR="00732C50" w:rsidRPr="0022137A" w:rsidRDefault="00732C50">
      <w:pPr>
        <w:rPr>
          <w:rFonts w:ascii="Calibri" w:hAnsi="Calibri" w:cs="Calibri"/>
        </w:rPr>
      </w:pPr>
      <w:r w:rsidRPr="0022137A">
        <w:rPr>
          <w:rFonts w:ascii="Calibri" w:hAnsi="Calibri" w:cs="Calibri"/>
        </w:rPr>
        <w:t xml:space="preserve">Verantworten heißt, auf Aufgaben </w:t>
      </w:r>
      <w:r w:rsidR="008E314B" w:rsidRPr="0022137A">
        <w:rPr>
          <w:rFonts w:ascii="Calibri" w:hAnsi="Calibri" w:cs="Calibri"/>
        </w:rPr>
        <w:t xml:space="preserve">sachgemäß </w:t>
      </w:r>
      <w:r w:rsidRPr="0022137A">
        <w:rPr>
          <w:rFonts w:ascii="Calibri" w:hAnsi="Calibri" w:cs="Calibri"/>
        </w:rPr>
        <w:t>antworten</w:t>
      </w:r>
      <w:r w:rsidR="008E314B" w:rsidRPr="0022137A">
        <w:rPr>
          <w:rFonts w:ascii="Calibri" w:hAnsi="Calibri" w:cs="Calibri"/>
        </w:rPr>
        <w:t xml:space="preserve"> zu können</w:t>
      </w:r>
      <w:r w:rsidRPr="0022137A">
        <w:rPr>
          <w:rFonts w:ascii="Calibri" w:hAnsi="Calibri" w:cs="Calibri"/>
        </w:rPr>
        <w:t xml:space="preserve">. </w:t>
      </w:r>
      <w:r w:rsidR="008E314B" w:rsidRPr="0022137A">
        <w:rPr>
          <w:rFonts w:ascii="Calibri" w:hAnsi="Calibri" w:cs="Calibri"/>
        </w:rPr>
        <w:t>Dazu</w:t>
      </w:r>
      <w:r w:rsidRPr="0022137A">
        <w:rPr>
          <w:rFonts w:ascii="Calibri" w:hAnsi="Calibri" w:cs="Calibri"/>
        </w:rPr>
        <w:t xml:space="preserve"> muss ich Interesse und Engagement mitbringen und mich mit dieser Aufgabe intensiv verbinden können. Dafür </w:t>
      </w:r>
      <w:r w:rsidR="008E314B" w:rsidRPr="0022137A">
        <w:rPr>
          <w:rFonts w:ascii="Calibri" w:hAnsi="Calibri" w:cs="Calibri"/>
        </w:rPr>
        <w:t xml:space="preserve">wiederum </w:t>
      </w:r>
      <w:r w:rsidRPr="0022137A">
        <w:rPr>
          <w:rFonts w:ascii="Calibri" w:hAnsi="Calibri" w:cs="Calibri"/>
        </w:rPr>
        <w:t xml:space="preserve">ist wichtig zu klären, wer arbeitsteilig welche Aufgaben übernimmt. Sowohl </w:t>
      </w:r>
      <w:r w:rsidRPr="0022137A">
        <w:rPr>
          <w:rFonts w:ascii="Calibri" w:hAnsi="Calibri" w:cs="Calibri"/>
        </w:rPr>
        <w:softHyphen/>
        <w:t xml:space="preserve"> für das Tagesgeschäft, wie auch für  interne Entwicklungsaufgaben. Ungeklärte Zuständigkeiten und Nahtstellen führen leicht zu Konflikten. Wenn zum Beispiel die Zuständigkeiten nicht genau geklärt sind, kann das dazu führen</w:t>
      </w:r>
      <w:r w:rsidR="008E314B" w:rsidRPr="0022137A">
        <w:rPr>
          <w:rFonts w:ascii="Calibri" w:hAnsi="Calibri" w:cs="Calibri"/>
        </w:rPr>
        <w:t>,</w:t>
      </w:r>
      <w:r w:rsidRPr="0022137A">
        <w:rPr>
          <w:rFonts w:ascii="Calibri" w:hAnsi="Calibri" w:cs="Calibri"/>
        </w:rPr>
        <w:t xml:space="preserve"> dass die aktiveren Charaktere gerne </w:t>
      </w:r>
      <w:r w:rsidR="008E314B" w:rsidRPr="0022137A">
        <w:rPr>
          <w:rFonts w:ascii="Calibri" w:hAnsi="Calibri" w:cs="Calibri"/>
        </w:rPr>
        <w:t>in</w:t>
      </w:r>
      <w:r w:rsidRPr="0022137A">
        <w:rPr>
          <w:rFonts w:ascii="Calibri" w:hAnsi="Calibri" w:cs="Calibri"/>
        </w:rPr>
        <w:t xml:space="preserve"> den anderen </w:t>
      </w:r>
      <w:r w:rsidR="008E314B" w:rsidRPr="0022137A">
        <w:rPr>
          <w:rFonts w:ascii="Calibri" w:hAnsi="Calibri" w:cs="Calibri"/>
        </w:rPr>
        <w:t xml:space="preserve">Bereichen </w:t>
      </w:r>
      <w:r w:rsidRPr="0022137A">
        <w:rPr>
          <w:rFonts w:ascii="Calibri" w:hAnsi="Calibri" w:cs="Calibri"/>
        </w:rPr>
        <w:t xml:space="preserve">mitmischen. So entsteht bei den zurückhaltenden Charakteren sehr leicht Frustration, </w:t>
      </w:r>
      <w:r w:rsidR="008E314B" w:rsidRPr="0022137A">
        <w:rPr>
          <w:rFonts w:ascii="Calibri" w:hAnsi="Calibri" w:cs="Calibri"/>
        </w:rPr>
        <w:t>ich fühle mich als Person mit meinen Fähigkeiten möglicherweise nicht akzeptiert und mich dadurch verletzt. A</w:t>
      </w:r>
      <w:r w:rsidRPr="0022137A">
        <w:rPr>
          <w:rFonts w:ascii="Calibri" w:hAnsi="Calibri" w:cs="Calibri"/>
        </w:rPr>
        <w:t>uch wenn jeder nur das Beste will</w:t>
      </w:r>
      <w:r w:rsidR="008E314B" w:rsidRPr="0022137A">
        <w:rPr>
          <w:rFonts w:ascii="Calibri" w:hAnsi="Calibri" w:cs="Calibri"/>
        </w:rPr>
        <w:t>, besteht bei ungeklärten Zuständigkeiten hohe Konfliktgefahr.</w:t>
      </w:r>
    </w:p>
    <w:p w14:paraId="1C46D698" w14:textId="77777777" w:rsidR="00732C50" w:rsidRPr="0022137A" w:rsidRDefault="00732C50">
      <w:pPr>
        <w:widowControl w:val="0"/>
        <w:spacing w:before="57" w:after="57" w:line="200" w:lineRule="atLeast"/>
        <w:rPr>
          <w:rFonts w:ascii="Calibri" w:hAnsi="Calibri" w:cs="Calibri"/>
          <w:u w:val="single"/>
        </w:rPr>
      </w:pPr>
      <w:r w:rsidRPr="0022137A">
        <w:rPr>
          <w:rFonts w:ascii="Calibri" w:hAnsi="Calibri" w:cs="Calibri"/>
        </w:rPr>
        <w:t xml:space="preserve">An dieser Stelle soll, aufbauend auf den gemeinsamen Zielen der vorigen Schritte, eine Verantwortungsstruktur aufgebaut werden. </w:t>
      </w:r>
      <w:r w:rsidRPr="0022137A">
        <w:rPr>
          <w:rFonts w:ascii="Calibri" w:hAnsi="Calibri" w:cs="Calibri"/>
        </w:rPr>
        <w:br/>
      </w:r>
    </w:p>
    <w:p w14:paraId="34FC7DFA" w14:textId="0B6F856C" w:rsidR="00732C50" w:rsidRPr="0022137A" w:rsidRDefault="219221E5" w:rsidP="003C2671">
      <w:pPr>
        <w:pStyle w:val="Textkrper"/>
        <w:spacing w:before="57" w:after="57"/>
        <w:rPr>
          <w:rFonts w:ascii="Calibri" w:hAnsi="Calibri" w:cs="Calibri"/>
          <w:u w:val="single"/>
        </w:rPr>
      </w:pPr>
      <w:r w:rsidRPr="0022137A">
        <w:rPr>
          <w:rFonts w:ascii="Calibri" w:hAnsi="Calibri" w:cs="Calibri"/>
          <w:u w:val="single"/>
        </w:rPr>
        <w:t xml:space="preserve">In welchen Situationen ist die Klärung von Aufgaben und Zuständigkeiten </w:t>
      </w:r>
      <w:r w:rsidR="00D42BAA" w:rsidRPr="0022137A">
        <w:rPr>
          <w:rFonts w:ascii="Calibri" w:hAnsi="Calibri" w:cs="Calibri"/>
          <w:u w:val="single"/>
        </w:rPr>
        <w:t>empfehlenswert</w:t>
      </w:r>
      <w:r w:rsidRPr="0022137A">
        <w:rPr>
          <w:rFonts w:ascii="Calibri" w:hAnsi="Calibri" w:cs="Calibri"/>
          <w:u w:val="single"/>
        </w:rPr>
        <w:t>?</w:t>
      </w:r>
    </w:p>
    <w:p w14:paraId="544087C8" w14:textId="77777777" w:rsidR="00732C50" w:rsidRPr="0022137A" w:rsidRDefault="00732C50">
      <w:pPr>
        <w:pStyle w:val="Textkrper"/>
        <w:suppressAutoHyphens w:val="0"/>
        <w:spacing w:before="57" w:after="57" w:line="200" w:lineRule="atLeast"/>
        <w:rPr>
          <w:rFonts w:ascii="Calibri" w:hAnsi="Calibri" w:cs="Calibri"/>
        </w:rPr>
      </w:pPr>
      <w:r w:rsidRPr="0022137A">
        <w:rPr>
          <w:rFonts w:ascii="Calibri" w:hAnsi="Calibri" w:cs="Calibri"/>
        </w:rPr>
        <w:t xml:space="preserve">Die Klärung von Aufgaben und Zuständigkeiten hat eine </w:t>
      </w:r>
      <w:r w:rsidR="00BB567B" w:rsidRPr="0022137A">
        <w:rPr>
          <w:rFonts w:ascii="Calibri" w:hAnsi="Calibri" w:cs="Calibri"/>
        </w:rPr>
        <w:t xml:space="preserve">sehr </w:t>
      </w:r>
      <w:r w:rsidRPr="0022137A">
        <w:rPr>
          <w:rFonts w:ascii="Calibri" w:hAnsi="Calibri" w:cs="Calibri"/>
        </w:rPr>
        <w:t>hohe Bedeutung</w:t>
      </w:r>
      <w:r w:rsidR="00BB567B" w:rsidRPr="0022137A">
        <w:rPr>
          <w:rFonts w:ascii="Calibri" w:hAnsi="Calibri" w:cs="Calibri"/>
        </w:rPr>
        <w:t>. Sie</w:t>
      </w:r>
      <w:r w:rsidRPr="0022137A">
        <w:rPr>
          <w:rFonts w:ascii="Calibri" w:hAnsi="Calibri" w:cs="Calibri"/>
        </w:rPr>
        <w:t xml:space="preserve"> soll zu Beginn einer Gemeinschaftsbildung</w:t>
      </w:r>
      <w:r w:rsidR="008E314B" w:rsidRPr="0022137A">
        <w:rPr>
          <w:rFonts w:ascii="Calibri" w:hAnsi="Calibri" w:cs="Calibri"/>
        </w:rPr>
        <w:t xml:space="preserve"> gemacht werden</w:t>
      </w:r>
      <w:r w:rsidR="00BB567B" w:rsidRPr="0022137A">
        <w:rPr>
          <w:rFonts w:ascii="Calibri" w:hAnsi="Calibri" w:cs="Calibri"/>
        </w:rPr>
        <w:t>,</w:t>
      </w:r>
      <w:r w:rsidRPr="0022137A">
        <w:rPr>
          <w:rFonts w:ascii="Calibri" w:hAnsi="Calibri" w:cs="Calibri"/>
        </w:rPr>
        <w:t xml:space="preserve"> und wenn sich p</w:t>
      </w:r>
      <w:r w:rsidR="00BB567B" w:rsidRPr="0022137A">
        <w:rPr>
          <w:rFonts w:ascii="Calibri" w:hAnsi="Calibri" w:cs="Calibri"/>
        </w:rPr>
        <w:t>ersonell</w:t>
      </w:r>
      <w:r w:rsidR="00F53811" w:rsidRPr="0022137A">
        <w:rPr>
          <w:rFonts w:ascii="Calibri" w:hAnsi="Calibri" w:cs="Calibri"/>
        </w:rPr>
        <w:t xml:space="preserve">e </w:t>
      </w:r>
      <w:r w:rsidR="00BB567B" w:rsidRPr="0022137A">
        <w:rPr>
          <w:rFonts w:ascii="Calibri" w:hAnsi="Calibri" w:cs="Calibri"/>
        </w:rPr>
        <w:t>Veränderungen ergeben</w:t>
      </w:r>
      <w:r w:rsidR="00E90AFF" w:rsidRPr="0022137A">
        <w:rPr>
          <w:rFonts w:ascii="Calibri" w:hAnsi="Calibri" w:cs="Calibri"/>
        </w:rPr>
        <w:t xml:space="preserve">. Dies dient dazu, </w:t>
      </w:r>
      <w:r w:rsidRPr="0022137A">
        <w:rPr>
          <w:rFonts w:ascii="Calibri" w:hAnsi="Calibri" w:cs="Calibri"/>
        </w:rPr>
        <w:t xml:space="preserve">Spannungen und Konflikten vorzubeugen und </w:t>
      </w:r>
      <w:r w:rsidR="00E90AFF" w:rsidRPr="0022137A">
        <w:rPr>
          <w:rFonts w:ascii="Calibri" w:hAnsi="Calibri" w:cs="Calibri"/>
        </w:rPr>
        <w:t xml:space="preserve">das </w:t>
      </w:r>
      <w:r w:rsidRPr="0022137A">
        <w:rPr>
          <w:rFonts w:ascii="Calibri" w:hAnsi="Calibri" w:cs="Calibri"/>
        </w:rPr>
        <w:t>Engagement zu fördern.</w:t>
      </w:r>
      <w:r w:rsidRPr="0022137A">
        <w:rPr>
          <w:rFonts w:ascii="Calibri" w:hAnsi="Calibri" w:cs="Calibri"/>
        </w:rPr>
        <w:br/>
        <w:t>Aber es ist auch ein jährlich zu aktualisierender Prozess, weil sich immer wieder neue Aufgaben ergeben und andere Aufgaben wegfallen.</w:t>
      </w:r>
      <w:r w:rsidR="009E761A" w:rsidRPr="0022137A">
        <w:rPr>
          <w:rFonts w:ascii="Calibri" w:hAnsi="Calibri" w:cs="Calibri"/>
        </w:rPr>
        <w:t xml:space="preserve"> Oder wenn sich Spannungen wegen ungeklärten Zuständigkeiten zeigen.</w:t>
      </w:r>
    </w:p>
    <w:p w14:paraId="0A37501D" w14:textId="77777777" w:rsidR="00732C50" w:rsidRPr="0022137A" w:rsidRDefault="00732C50">
      <w:pPr>
        <w:widowControl w:val="0"/>
        <w:spacing w:before="57" w:after="57" w:line="200" w:lineRule="atLeast"/>
        <w:rPr>
          <w:rFonts w:ascii="Calibri" w:hAnsi="Calibri" w:cs="Calibri"/>
        </w:rPr>
      </w:pPr>
    </w:p>
    <w:p w14:paraId="364E5279" w14:textId="77777777" w:rsidR="00732C50" w:rsidRPr="0022137A" w:rsidRDefault="00BF1584">
      <w:pPr>
        <w:widowControl w:val="0"/>
        <w:spacing w:before="57" w:after="57" w:line="200" w:lineRule="atLeast"/>
        <w:rPr>
          <w:rFonts w:ascii="Calibri" w:hAnsi="Calibri" w:cs="Calibri"/>
        </w:rPr>
      </w:pPr>
      <w:r w:rsidRPr="0022137A">
        <w:rPr>
          <w:rFonts w:ascii="Calibri" w:hAnsi="Calibri" w:cs="Calibri"/>
          <w:u w:val="single"/>
        </w:rPr>
        <w:t>Arbeitsschritte</w:t>
      </w:r>
    </w:p>
    <w:p w14:paraId="29710639" w14:textId="77777777" w:rsidR="00732C50" w:rsidRPr="00C86D61" w:rsidRDefault="00732C50" w:rsidP="00C86D61">
      <w:pPr>
        <w:pStyle w:val="Listenabsatz"/>
        <w:numPr>
          <w:ilvl w:val="0"/>
          <w:numId w:val="7"/>
        </w:numPr>
        <w:rPr>
          <w:rFonts w:asciiTheme="minorHAnsi" w:hAnsiTheme="minorHAnsi" w:cstheme="minorHAnsi"/>
        </w:rPr>
      </w:pPr>
      <w:r w:rsidRPr="00C86D61">
        <w:rPr>
          <w:rFonts w:asciiTheme="minorHAnsi" w:hAnsiTheme="minorHAnsi" w:cstheme="minorHAnsi"/>
        </w:rPr>
        <w:t>Benennung aller Tätigkeiten in der Unternehmung</w:t>
      </w:r>
    </w:p>
    <w:p w14:paraId="0788430A" w14:textId="77777777" w:rsidR="00732C50" w:rsidRPr="00C86D61" w:rsidRDefault="00732C50" w:rsidP="00C86D61">
      <w:pPr>
        <w:pStyle w:val="Listenabsatz"/>
        <w:numPr>
          <w:ilvl w:val="1"/>
          <w:numId w:val="8"/>
        </w:numPr>
        <w:rPr>
          <w:rFonts w:asciiTheme="minorHAnsi" w:hAnsiTheme="minorHAnsi" w:cstheme="minorHAnsi"/>
        </w:rPr>
      </w:pPr>
      <w:r w:rsidRPr="00C86D61">
        <w:rPr>
          <w:rFonts w:asciiTheme="minorHAnsi" w:hAnsiTheme="minorHAnsi" w:cstheme="minorHAnsi"/>
        </w:rPr>
        <w:t>Erstellen Sie eine Liste mit allen Aufgaben auf Ihrem Betrieb</w:t>
      </w:r>
      <w:r w:rsidR="004167A1" w:rsidRPr="00C86D61">
        <w:rPr>
          <w:rFonts w:asciiTheme="minorHAnsi" w:hAnsiTheme="minorHAnsi" w:cstheme="minorHAnsi"/>
        </w:rPr>
        <w:t>. Besonders wenn mehrere Personen in einem Arbeitsbereich tätig sind, ist es notwendig dies sehr detailliert zu machen. Auch weil dieser Schritt dazu dient, mit allen Beteiligten des Unternehmens in ein Bewusstsein zu kommen, was alles passiert, ist die Aufstellung nie zu detailliert. Siehe Beispiel „Aufgaben am Hof, Beispiel 2“</w:t>
      </w:r>
      <w:r w:rsidRPr="00C86D61">
        <w:rPr>
          <w:rFonts w:asciiTheme="minorHAnsi" w:hAnsiTheme="minorHAnsi" w:cstheme="minorHAnsi"/>
        </w:rPr>
        <w:br/>
        <w:t>Auch hier gilt: machen Sie dies unabhängig davon, ob die Aufgabe erledigt wird oder nicht, wer es macht, ob es eine große Aufgabe ist oder eine kleine.</w:t>
      </w:r>
      <w:r w:rsidRPr="00C86D61">
        <w:rPr>
          <w:rFonts w:asciiTheme="minorHAnsi" w:hAnsiTheme="minorHAnsi" w:cstheme="minorHAnsi"/>
        </w:rPr>
        <w:br/>
        <w:t>Es darf und soll alles aufgeführt werden.</w:t>
      </w:r>
    </w:p>
    <w:p w14:paraId="745BF580" w14:textId="28EAA35C" w:rsidR="00732C50" w:rsidRPr="00C86D61" w:rsidRDefault="00732C50" w:rsidP="00C86D61">
      <w:pPr>
        <w:pStyle w:val="Listenabsatz"/>
        <w:numPr>
          <w:ilvl w:val="1"/>
          <w:numId w:val="8"/>
        </w:numPr>
        <w:rPr>
          <w:rFonts w:asciiTheme="minorHAnsi" w:hAnsiTheme="minorHAnsi" w:cstheme="minorHAnsi"/>
        </w:rPr>
      </w:pPr>
      <w:r w:rsidRPr="00C86D61">
        <w:rPr>
          <w:rFonts w:asciiTheme="minorHAnsi" w:hAnsiTheme="minorHAnsi" w:cstheme="minorHAnsi"/>
        </w:rPr>
        <w:t xml:space="preserve">Schauen Sie diese Liste gemeinsam an und prüfen, wieweit ein gemeinsames Verständnis zu den einzelnen Punkten vorhanden ist. </w:t>
      </w:r>
      <w:proofErr w:type="spellStart"/>
      <w:r w:rsidRPr="00C86D61">
        <w:rPr>
          <w:rFonts w:asciiTheme="minorHAnsi" w:hAnsiTheme="minorHAnsi" w:cstheme="minorHAnsi"/>
        </w:rPr>
        <w:t>Evt</w:t>
      </w:r>
      <w:proofErr w:type="spellEnd"/>
      <w:r w:rsidRPr="00C86D61">
        <w:rPr>
          <w:rFonts w:asciiTheme="minorHAnsi" w:hAnsiTheme="minorHAnsi" w:cstheme="minorHAnsi"/>
        </w:rPr>
        <w:t>. korrigieren und präzisieren.</w:t>
      </w:r>
    </w:p>
    <w:p w14:paraId="715658F4" w14:textId="77777777" w:rsidR="00732C50" w:rsidRPr="00C86D61" w:rsidRDefault="00732C50" w:rsidP="00C86D61">
      <w:pPr>
        <w:pStyle w:val="Listenabsatz"/>
        <w:numPr>
          <w:ilvl w:val="0"/>
          <w:numId w:val="7"/>
        </w:numPr>
        <w:rPr>
          <w:rFonts w:asciiTheme="minorHAnsi" w:hAnsiTheme="minorHAnsi" w:cstheme="minorHAnsi"/>
        </w:rPr>
      </w:pPr>
      <w:r w:rsidRPr="00C86D61">
        <w:rPr>
          <w:rFonts w:asciiTheme="minorHAnsi" w:hAnsiTheme="minorHAnsi" w:cstheme="minorHAnsi"/>
        </w:rPr>
        <w:t>Zuordnung von Verantwortung und Ausführung für jede Tätigkeit</w:t>
      </w:r>
    </w:p>
    <w:p w14:paraId="7F2B95EE" w14:textId="77777777" w:rsidR="00732C50" w:rsidRPr="00C86D61" w:rsidRDefault="00BB567B" w:rsidP="00C86D61">
      <w:pPr>
        <w:pStyle w:val="Listenabsatz"/>
        <w:numPr>
          <w:ilvl w:val="0"/>
          <w:numId w:val="15"/>
        </w:numPr>
        <w:rPr>
          <w:rFonts w:asciiTheme="minorHAnsi" w:hAnsiTheme="minorHAnsi" w:cstheme="minorHAnsi"/>
        </w:rPr>
      </w:pPr>
      <w:r w:rsidRPr="00C86D61">
        <w:rPr>
          <w:rFonts w:asciiTheme="minorHAnsi" w:hAnsiTheme="minorHAnsi" w:cstheme="minorHAnsi"/>
        </w:rPr>
        <w:t xml:space="preserve">Fügen Sie </w:t>
      </w:r>
      <w:r w:rsidR="00732C50" w:rsidRPr="00C86D61">
        <w:rPr>
          <w:rFonts w:asciiTheme="minorHAnsi" w:hAnsiTheme="minorHAnsi" w:cstheme="minorHAnsi"/>
        </w:rPr>
        <w:t>hinter den Aufgaben zwei Spalten ein</w:t>
      </w:r>
      <w:r w:rsidRPr="00C86D61">
        <w:rPr>
          <w:rFonts w:asciiTheme="minorHAnsi" w:hAnsiTheme="minorHAnsi" w:cstheme="minorHAnsi"/>
        </w:rPr>
        <w:t xml:space="preserve"> (oder verwenden Sie unser Arbeitsblatt)</w:t>
      </w:r>
      <w:r w:rsidR="00732C50" w:rsidRPr="00C86D61">
        <w:rPr>
          <w:rFonts w:asciiTheme="minorHAnsi" w:hAnsiTheme="minorHAnsi" w:cstheme="minorHAnsi"/>
        </w:rPr>
        <w:t xml:space="preserve">, die erste </w:t>
      </w:r>
      <w:r w:rsidRPr="00C86D61">
        <w:rPr>
          <w:rFonts w:asciiTheme="minorHAnsi" w:hAnsiTheme="minorHAnsi" w:cstheme="minorHAnsi"/>
        </w:rPr>
        <w:t xml:space="preserve">Spalte </w:t>
      </w:r>
      <w:r w:rsidR="00732C50" w:rsidRPr="00C86D61">
        <w:rPr>
          <w:rFonts w:asciiTheme="minorHAnsi" w:hAnsiTheme="minorHAnsi" w:cstheme="minorHAnsi"/>
        </w:rPr>
        <w:t>besagt, wer die Aufgabe erledigt, die zweite wer sie verantwortet. Dies kann, muss aber nicht der/die Gleiche sein.</w:t>
      </w:r>
      <w:r w:rsidR="00032B6A" w:rsidRPr="00C86D61">
        <w:rPr>
          <w:rFonts w:asciiTheme="minorHAnsi" w:hAnsiTheme="minorHAnsi" w:cstheme="minorHAnsi"/>
        </w:rPr>
        <w:t xml:space="preserve"> </w:t>
      </w:r>
    </w:p>
    <w:p w14:paraId="11EE08E7" w14:textId="77777777" w:rsidR="00732C50" w:rsidRPr="00C86D61" w:rsidRDefault="00732C50" w:rsidP="00C86D61">
      <w:pPr>
        <w:pStyle w:val="Listenabsatz"/>
        <w:numPr>
          <w:ilvl w:val="0"/>
          <w:numId w:val="15"/>
        </w:numPr>
        <w:rPr>
          <w:rFonts w:asciiTheme="minorHAnsi" w:hAnsiTheme="minorHAnsi" w:cstheme="minorHAnsi"/>
        </w:rPr>
      </w:pPr>
      <w:r w:rsidRPr="00C86D61">
        <w:rPr>
          <w:rFonts w:asciiTheme="minorHAnsi" w:hAnsiTheme="minorHAnsi" w:cstheme="minorHAnsi"/>
        </w:rPr>
        <w:t xml:space="preserve">Jeder nimmt für sich die Liste und schreibt im ersten Schritt in die erste Spalte hinter die Aufgaben, wer diese auf dem Hof ausführen soll. </w:t>
      </w:r>
    </w:p>
    <w:p w14:paraId="52554587" w14:textId="36557C24" w:rsidR="00732C50" w:rsidRPr="00C86D61" w:rsidRDefault="00732C50" w:rsidP="00C86D61">
      <w:pPr>
        <w:pStyle w:val="Listenabsatz"/>
        <w:numPr>
          <w:ilvl w:val="0"/>
          <w:numId w:val="19"/>
        </w:numPr>
        <w:rPr>
          <w:rFonts w:asciiTheme="minorHAnsi" w:hAnsiTheme="minorHAnsi" w:cstheme="minorHAnsi"/>
        </w:rPr>
      </w:pPr>
      <w:r w:rsidRPr="00C86D61">
        <w:rPr>
          <w:rFonts w:asciiTheme="minorHAnsi" w:hAnsiTheme="minorHAnsi" w:cstheme="minorHAnsi"/>
        </w:rPr>
        <w:t>Es geht um die zukünftige Zuordnung</w:t>
      </w:r>
    </w:p>
    <w:p w14:paraId="6D1C0A99" w14:textId="361C2F06" w:rsidR="00732C50" w:rsidRPr="00C86D61" w:rsidRDefault="00732C50" w:rsidP="00C86D61">
      <w:pPr>
        <w:pStyle w:val="Listenabsatz"/>
        <w:numPr>
          <w:ilvl w:val="0"/>
          <w:numId w:val="19"/>
        </w:numPr>
        <w:rPr>
          <w:rFonts w:asciiTheme="minorHAnsi" w:hAnsiTheme="minorHAnsi" w:cstheme="minorHAnsi"/>
        </w:rPr>
      </w:pPr>
      <w:r w:rsidRPr="00C86D61">
        <w:rPr>
          <w:rFonts w:asciiTheme="minorHAnsi" w:hAnsiTheme="minorHAnsi" w:cstheme="minorHAnsi"/>
        </w:rPr>
        <w:lastRenderedPageBreak/>
        <w:t>Es geht</w:t>
      </w:r>
      <w:r w:rsidR="00032B6A" w:rsidRPr="00C86D61">
        <w:rPr>
          <w:rFonts w:asciiTheme="minorHAnsi" w:hAnsiTheme="minorHAnsi" w:cstheme="minorHAnsi"/>
        </w:rPr>
        <w:t xml:space="preserve"> </w:t>
      </w:r>
      <w:r w:rsidRPr="00C86D61">
        <w:rPr>
          <w:rFonts w:asciiTheme="minorHAnsi" w:hAnsiTheme="minorHAnsi" w:cstheme="minorHAnsi"/>
        </w:rPr>
        <w:t xml:space="preserve">um das ganz praktische Tun, </w:t>
      </w:r>
      <w:r w:rsidR="004167A1" w:rsidRPr="00C86D61">
        <w:rPr>
          <w:rFonts w:asciiTheme="minorHAnsi" w:hAnsiTheme="minorHAnsi" w:cstheme="minorHAnsi"/>
        </w:rPr>
        <w:t>das A</w:t>
      </w:r>
      <w:r w:rsidRPr="00C86D61">
        <w:rPr>
          <w:rFonts w:asciiTheme="minorHAnsi" w:hAnsiTheme="minorHAnsi" w:cstheme="minorHAnsi"/>
        </w:rPr>
        <w:t>usführen.</w:t>
      </w:r>
    </w:p>
    <w:p w14:paraId="565AC76A" w14:textId="77777777" w:rsidR="00C86D61" w:rsidRDefault="00732C50" w:rsidP="00C86D61">
      <w:pPr>
        <w:pStyle w:val="Listenabsatz"/>
        <w:numPr>
          <w:ilvl w:val="0"/>
          <w:numId w:val="19"/>
        </w:numPr>
        <w:rPr>
          <w:rFonts w:asciiTheme="minorHAnsi" w:hAnsiTheme="minorHAnsi" w:cstheme="minorHAnsi"/>
        </w:rPr>
      </w:pPr>
      <w:r w:rsidRPr="00C86D61">
        <w:rPr>
          <w:rFonts w:asciiTheme="minorHAnsi" w:hAnsiTheme="minorHAnsi" w:cstheme="minorHAnsi"/>
        </w:rPr>
        <w:t>Jeder fügt seinen Namen und die Namen der anderen, bzw</w:t>
      </w:r>
      <w:r w:rsidR="00BB567B" w:rsidRPr="00C86D61">
        <w:rPr>
          <w:rFonts w:asciiTheme="minorHAnsi" w:hAnsiTheme="minorHAnsi" w:cstheme="minorHAnsi"/>
        </w:rPr>
        <w:t>.</w:t>
      </w:r>
      <w:r w:rsidRPr="00C86D61">
        <w:rPr>
          <w:rFonts w:asciiTheme="minorHAnsi" w:hAnsiTheme="minorHAnsi" w:cstheme="minorHAnsi"/>
        </w:rPr>
        <w:t xml:space="preserve"> der Mitarbeiter, bei den jeweiligen Aufgaben ein</w:t>
      </w:r>
    </w:p>
    <w:p w14:paraId="64E7FECC" w14:textId="73A11F05" w:rsidR="00732C50" w:rsidRPr="00C86D61" w:rsidRDefault="00732C50" w:rsidP="00C86D61">
      <w:pPr>
        <w:pStyle w:val="Listenabsatz"/>
        <w:numPr>
          <w:ilvl w:val="0"/>
          <w:numId w:val="19"/>
        </w:numPr>
        <w:rPr>
          <w:rFonts w:asciiTheme="minorHAnsi" w:hAnsiTheme="minorHAnsi" w:cstheme="minorHAnsi"/>
        </w:rPr>
      </w:pPr>
      <w:r w:rsidRPr="00C86D61">
        <w:rPr>
          <w:rFonts w:asciiTheme="minorHAnsi" w:hAnsiTheme="minorHAnsi" w:cstheme="minorHAnsi"/>
        </w:rPr>
        <w:t>D.h. nach diesem Schritt haben Sie mehrere Listen mit u.</w:t>
      </w:r>
      <w:r w:rsidR="00BB567B" w:rsidRPr="00C86D61">
        <w:rPr>
          <w:rFonts w:asciiTheme="minorHAnsi" w:hAnsiTheme="minorHAnsi" w:cstheme="minorHAnsi"/>
        </w:rPr>
        <w:t xml:space="preserve"> </w:t>
      </w:r>
      <w:r w:rsidRPr="00C86D61">
        <w:rPr>
          <w:rFonts w:asciiTheme="minorHAnsi" w:hAnsiTheme="minorHAnsi" w:cstheme="minorHAnsi"/>
        </w:rPr>
        <w:t>U</w:t>
      </w:r>
      <w:r w:rsidR="00BB567B" w:rsidRPr="00C86D61">
        <w:rPr>
          <w:rFonts w:asciiTheme="minorHAnsi" w:hAnsiTheme="minorHAnsi" w:cstheme="minorHAnsi"/>
        </w:rPr>
        <w:t>.</w:t>
      </w:r>
      <w:r w:rsidRPr="00C86D61">
        <w:rPr>
          <w:rFonts w:asciiTheme="minorHAnsi" w:hAnsiTheme="minorHAnsi" w:cstheme="minorHAnsi"/>
        </w:rPr>
        <w:t xml:space="preserve"> unterschiedlichen Angaben, wer was machen soll</w:t>
      </w:r>
    </w:p>
    <w:p w14:paraId="181D6BDA" w14:textId="77777777" w:rsidR="00732C50" w:rsidRPr="00C86D61" w:rsidRDefault="00732C50" w:rsidP="00C86D61">
      <w:pPr>
        <w:pStyle w:val="Listenabsatz"/>
        <w:numPr>
          <w:ilvl w:val="0"/>
          <w:numId w:val="15"/>
        </w:numPr>
        <w:rPr>
          <w:rFonts w:asciiTheme="minorHAnsi" w:hAnsiTheme="minorHAnsi" w:cstheme="minorHAnsi"/>
        </w:rPr>
      </w:pPr>
      <w:r w:rsidRPr="00C86D61">
        <w:rPr>
          <w:rFonts w:asciiTheme="minorHAnsi" w:hAnsiTheme="minorHAnsi" w:cstheme="minorHAnsi"/>
        </w:rPr>
        <w:t xml:space="preserve">Legen Sie diese Listen nebeneinander </w:t>
      </w:r>
      <w:r w:rsidR="00BB567B" w:rsidRPr="00C86D61">
        <w:rPr>
          <w:rFonts w:asciiTheme="minorHAnsi" w:hAnsiTheme="minorHAnsi" w:cstheme="minorHAnsi"/>
        </w:rPr>
        <w:t>und prüfen</w:t>
      </w:r>
      <w:r w:rsidR="004167A1" w:rsidRPr="00C86D61">
        <w:rPr>
          <w:rFonts w:asciiTheme="minorHAnsi" w:hAnsiTheme="minorHAnsi" w:cstheme="minorHAnsi"/>
        </w:rPr>
        <w:t>,</w:t>
      </w:r>
      <w:r w:rsidR="00BB567B" w:rsidRPr="00C86D61">
        <w:rPr>
          <w:rFonts w:asciiTheme="minorHAnsi" w:hAnsiTheme="minorHAnsi" w:cstheme="minorHAnsi"/>
        </w:rPr>
        <w:t xml:space="preserve"> ob es Unterschiedlichkeit </w:t>
      </w:r>
      <w:r w:rsidRPr="00C86D61">
        <w:rPr>
          <w:rFonts w:asciiTheme="minorHAnsi" w:hAnsiTheme="minorHAnsi" w:cstheme="minorHAnsi"/>
        </w:rPr>
        <w:t xml:space="preserve">der Zuordnung </w:t>
      </w:r>
      <w:r w:rsidR="00BB567B" w:rsidRPr="00C86D61">
        <w:rPr>
          <w:rFonts w:asciiTheme="minorHAnsi" w:hAnsiTheme="minorHAnsi" w:cstheme="minorHAnsi"/>
        </w:rPr>
        <w:t xml:space="preserve">gibt. Dann führen Sie sensibel eine Klärung der Zuordnung herbei. Denn: </w:t>
      </w:r>
    </w:p>
    <w:p w14:paraId="2AF93325" w14:textId="10B583AC" w:rsidR="00732C50" w:rsidRPr="00C86D61" w:rsidRDefault="00732C50" w:rsidP="00C86D61">
      <w:pPr>
        <w:pStyle w:val="Listenabsatz"/>
        <w:numPr>
          <w:ilvl w:val="0"/>
          <w:numId w:val="18"/>
        </w:numPr>
        <w:rPr>
          <w:rFonts w:asciiTheme="minorHAnsi" w:hAnsiTheme="minorHAnsi" w:cstheme="minorHAnsi"/>
        </w:rPr>
      </w:pPr>
      <w:r w:rsidRPr="00C86D61">
        <w:rPr>
          <w:rFonts w:asciiTheme="minorHAnsi" w:hAnsiTheme="minorHAnsi" w:cstheme="minorHAnsi"/>
        </w:rPr>
        <w:t>In dieser Liste steckt sowohl der Wunsch des Einzelnen als auch die Beauftragung durch die Anderen.</w:t>
      </w:r>
    </w:p>
    <w:p w14:paraId="4367100D" w14:textId="6D5A273D" w:rsidR="00732C50" w:rsidRPr="00C86D61" w:rsidRDefault="00732C50" w:rsidP="00C86D61">
      <w:pPr>
        <w:pStyle w:val="Listenabsatz"/>
        <w:numPr>
          <w:ilvl w:val="0"/>
          <w:numId w:val="18"/>
        </w:numPr>
        <w:rPr>
          <w:rFonts w:asciiTheme="minorHAnsi" w:hAnsiTheme="minorHAnsi" w:cstheme="minorHAnsi"/>
        </w:rPr>
      </w:pPr>
      <w:r w:rsidRPr="00C86D61">
        <w:rPr>
          <w:rFonts w:asciiTheme="minorHAnsi" w:hAnsiTheme="minorHAnsi" w:cstheme="minorHAnsi"/>
        </w:rPr>
        <w:t>Es wird auch Aufgaben geben, die ( noch ) niemand ergreift. Auch die wollen verteilt werden</w:t>
      </w:r>
    </w:p>
    <w:p w14:paraId="684B4231" w14:textId="00A1C36D" w:rsidR="00732C50" w:rsidRPr="00C86D61" w:rsidRDefault="00732C50" w:rsidP="00C86D61">
      <w:pPr>
        <w:pStyle w:val="Listenabsatz"/>
        <w:numPr>
          <w:ilvl w:val="0"/>
          <w:numId w:val="18"/>
        </w:numPr>
        <w:rPr>
          <w:rFonts w:asciiTheme="minorHAnsi" w:hAnsiTheme="minorHAnsi" w:cstheme="minorHAnsi"/>
        </w:rPr>
      </w:pPr>
      <w:r w:rsidRPr="00C86D61">
        <w:rPr>
          <w:rFonts w:asciiTheme="minorHAnsi" w:hAnsiTheme="minorHAnsi" w:cstheme="minorHAnsi"/>
        </w:rPr>
        <w:t>Ziel ist, dass Sie gemeinsam eine Liste erstellen für die Erledigung aller Aufgaben auf dem Hof</w:t>
      </w:r>
    </w:p>
    <w:p w14:paraId="1E9C28C5" w14:textId="13EFE76D" w:rsidR="00C86D61" w:rsidRPr="00C86D61" w:rsidRDefault="00732C50" w:rsidP="00C86D61">
      <w:pPr>
        <w:pStyle w:val="Listenabsatz"/>
        <w:numPr>
          <w:ilvl w:val="0"/>
          <w:numId w:val="15"/>
        </w:numPr>
        <w:rPr>
          <w:rFonts w:asciiTheme="minorHAnsi" w:hAnsiTheme="minorHAnsi" w:cstheme="minorHAnsi"/>
        </w:rPr>
      </w:pPr>
      <w:r w:rsidRPr="00C86D61">
        <w:rPr>
          <w:rFonts w:asciiTheme="minorHAnsi" w:hAnsiTheme="minorHAnsi" w:cstheme="minorHAnsi"/>
        </w:rPr>
        <w:t>Erweitern Sie diese Liste nun um die Spalte, wer verant</w:t>
      </w:r>
      <w:r w:rsidR="00BB567B" w:rsidRPr="00C86D61">
        <w:rPr>
          <w:rFonts w:asciiTheme="minorHAnsi" w:hAnsiTheme="minorHAnsi" w:cstheme="minorHAnsi"/>
        </w:rPr>
        <w:t>wortlich für diese Aufgaben ist und klären diese Frage ebenfalls gemeinsam.</w:t>
      </w:r>
    </w:p>
    <w:p w14:paraId="04DF5E2B" w14:textId="77777777" w:rsidR="00C86D61" w:rsidRDefault="00732C50" w:rsidP="00C86D61">
      <w:pPr>
        <w:pStyle w:val="Listenabsatz"/>
        <w:numPr>
          <w:ilvl w:val="2"/>
          <w:numId w:val="17"/>
        </w:numPr>
        <w:rPr>
          <w:rFonts w:asciiTheme="minorHAnsi" w:hAnsiTheme="minorHAnsi" w:cstheme="minorHAnsi"/>
        </w:rPr>
      </w:pPr>
      <w:r w:rsidRPr="00C86D61">
        <w:rPr>
          <w:rFonts w:asciiTheme="minorHAnsi" w:hAnsiTheme="minorHAnsi" w:cstheme="minorHAnsi"/>
        </w:rPr>
        <w:t>Tätigkeit und Verantwortung müssen sich nicht decken (Bsp. Mitarbeiter)</w:t>
      </w:r>
      <w:r w:rsidR="00032B6A" w:rsidRPr="00C86D61">
        <w:rPr>
          <w:rFonts w:asciiTheme="minorHAnsi" w:hAnsiTheme="minorHAnsi" w:cstheme="minorHAnsi"/>
        </w:rPr>
        <w:t>. Der Verantwortliche sorgt dafür, dass die Aufgabe erledigt wird, und kann dies evtl. auch delegieren.</w:t>
      </w:r>
    </w:p>
    <w:p w14:paraId="5E920566" w14:textId="082C4FD2" w:rsidR="00732C50" w:rsidRPr="00C86D61" w:rsidRDefault="00732C50" w:rsidP="00C86D61">
      <w:pPr>
        <w:pStyle w:val="Listenabsatz"/>
        <w:numPr>
          <w:ilvl w:val="2"/>
          <w:numId w:val="17"/>
        </w:numPr>
        <w:rPr>
          <w:rFonts w:asciiTheme="minorHAnsi" w:hAnsiTheme="minorHAnsi" w:cstheme="minorHAnsi"/>
        </w:rPr>
      </w:pPr>
      <w:r w:rsidRPr="00C86D61">
        <w:rPr>
          <w:rFonts w:asciiTheme="minorHAnsi" w:hAnsiTheme="minorHAnsi" w:cstheme="minorHAnsi"/>
        </w:rPr>
        <w:t>Es gibt für jede Tätigkeit nur einen Verantwortlichen! In dieser Spalte darf es keine Doppelnennungen geben</w:t>
      </w:r>
    </w:p>
    <w:p w14:paraId="1BEE40C7" w14:textId="77777777" w:rsidR="00732C50" w:rsidRPr="00C86D61" w:rsidRDefault="00732C50" w:rsidP="00C86D61">
      <w:pPr>
        <w:pStyle w:val="Listenabsatz"/>
        <w:numPr>
          <w:ilvl w:val="0"/>
          <w:numId w:val="7"/>
        </w:numPr>
        <w:rPr>
          <w:rFonts w:asciiTheme="minorHAnsi" w:hAnsiTheme="minorHAnsi" w:cstheme="minorHAnsi"/>
        </w:rPr>
      </w:pPr>
      <w:r w:rsidRPr="00C86D61">
        <w:rPr>
          <w:rFonts w:asciiTheme="minorHAnsi" w:hAnsiTheme="minorHAnsi" w:cstheme="minorHAnsi"/>
        </w:rPr>
        <w:t>Beschreibung der Schnittstellen</w:t>
      </w:r>
    </w:p>
    <w:p w14:paraId="758DF139" w14:textId="05561F66" w:rsidR="00C86D61" w:rsidRPr="00C86D61" w:rsidRDefault="00732C50" w:rsidP="00C86D61">
      <w:pPr>
        <w:pStyle w:val="Listenabsatz"/>
        <w:numPr>
          <w:ilvl w:val="0"/>
          <w:numId w:val="10"/>
        </w:numPr>
        <w:rPr>
          <w:rFonts w:asciiTheme="minorHAnsi" w:hAnsiTheme="minorHAnsi" w:cstheme="minorHAnsi"/>
        </w:rPr>
      </w:pPr>
      <w:r w:rsidRPr="00C86D61">
        <w:rPr>
          <w:rFonts w:asciiTheme="minorHAnsi" w:hAnsiTheme="minorHAnsi" w:cstheme="minorHAnsi"/>
        </w:rPr>
        <w:t>Wenn Maschinen, Waren oder Dienstleistungen von einem Verantwortungsbereich in den anderen übergehen oder von zwei oder mehreren Verantwortungsbereichen gemeinsam benutzt werden, bedarf es einer Beschreibung der Schnittstelle</w:t>
      </w:r>
      <w:r w:rsidR="00E90AFF" w:rsidRPr="00C86D61">
        <w:rPr>
          <w:rFonts w:asciiTheme="minorHAnsi" w:hAnsiTheme="minorHAnsi" w:cstheme="minorHAnsi"/>
        </w:rPr>
        <w:t xml:space="preserve">n (siehe </w:t>
      </w:r>
      <w:r w:rsidR="004167A1" w:rsidRPr="00C86D61">
        <w:rPr>
          <w:rFonts w:asciiTheme="minorHAnsi" w:hAnsiTheme="minorHAnsi" w:cstheme="minorHAnsi"/>
        </w:rPr>
        <w:t xml:space="preserve">Beispiel „Aufgaben am Hof, </w:t>
      </w:r>
      <w:r w:rsidR="00E90AFF" w:rsidRPr="00C86D61">
        <w:rPr>
          <w:rFonts w:asciiTheme="minorHAnsi" w:hAnsiTheme="minorHAnsi" w:cstheme="minorHAnsi"/>
        </w:rPr>
        <w:t>Beispiel</w:t>
      </w:r>
      <w:r w:rsidR="004167A1" w:rsidRPr="00C86D61">
        <w:rPr>
          <w:rFonts w:asciiTheme="minorHAnsi" w:hAnsiTheme="minorHAnsi" w:cstheme="minorHAnsi"/>
        </w:rPr>
        <w:t xml:space="preserve"> 1“</w:t>
      </w:r>
      <w:r w:rsidR="00E90AFF" w:rsidRPr="00C86D61">
        <w:rPr>
          <w:rFonts w:asciiTheme="minorHAnsi" w:hAnsiTheme="minorHAnsi" w:cstheme="minorHAnsi"/>
        </w:rPr>
        <w:t>)</w:t>
      </w:r>
      <w:r w:rsidRPr="00C86D61">
        <w:rPr>
          <w:rFonts w:asciiTheme="minorHAnsi" w:hAnsiTheme="minorHAnsi" w:cstheme="minorHAnsi"/>
        </w:rPr>
        <w:t>.</w:t>
      </w:r>
    </w:p>
    <w:p w14:paraId="47A7E9C8" w14:textId="77777777" w:rsidR="00732C50" w:rsidRPr="00C86D61" w:rsidRDefault="00732C50" w:rsidP="00C86D61">
      <w:pPr>
        <w:pStyle w:val="Listenabsatz"/>
        <w:numPr>
          <w:ilvl w:val="0"/>
          <w:numId w:val="20"/>
        </w:numPr>
        <w:rPr>
          <w:rFonts w:asciiTheme="minorHAnsi" w:hAnsiTheme="minorHAnsi" w:cstheme="minorHAnsi"/>
        </w:rPr>
      </w:pPr>
      <w:r w:rsidRPr="00C86D61">
        <w:rPr>
          <w:rFonts w:asciiTheme="minorHAnsi" w:hAnsiTheme="minorHAnsi" w:cstheme="minorHAnsi"/>
        </w:rPr>
        <w:t>Herrscht Klarheit zum Umgang mit den Schnittstellen, ist die Benennung ausreichend. Bei Unklarheit ist eine detaillierte Beschreibung notwendig. Beispielsweise die Festlegung von Zeiten bei gemeinsamer Maschine</w:t>
      </w:r>
      <w:bookmarkStart w:id="0" w:name="_GoBack"/>
      <w:bookmarkEnd w:id="0"/>
      <w:r w:rsidRPr="00C86D61">
        <w:rPr>
          <w:rFonts w:asciiTheme="minorHAnsi" w:hAnsiTheme="minorHAnsi" w:cstheme="minorHAnsi"/>
        </w:rPr>
        <w:t>nnutzung, Kriterien für die Bewertung z.B. von Milch an der Schnittstelle zwischen Stall und Käserei.</w:t>
      </w:r>
    </w:p>
    <w:p w14:paraId="76EED61F" w14:textId="77777777" w:rsidR="009E761A" w:rsidRPr="00C86D61" w:rsidRDefault="00E90AFF" w:rsidP="00C86D61">
      <w:pPr>
        <w:pStyle w:val="Listenabsatz"/>
        <w:numPr>
          <w:ilvl w:val="0"/>
          <w:numId w:val="20"/>
        </w:numPr>
        <w:rPr>
          <w:rFonts w:asciiTheme="minorHAnsi" w:hAnsiTheme="minorHAnsi" w:cstheme="minorHAnsi"/>
        </w:rPr>
      </w:pPr>
      <w:r w:rsidRPr="00C86D61">
        <w:rPr>
          <w:rFonts w:asciiTheme="minorHAnsi" w:hAnsiTheme="minorHAnsi" w:cstheme="minorHAnsi"/>
        </w:rPr>
        <w:t xml:space="preserve">Auch bei dieser </w:t>
      </w:r>
      <w:r w:rsidR="005E61AB" w:rsidRPr="00C86D61">
        <w:rPr>
          <w:rFonts w:asciiTheme="minorHAnsi" w:hAnsiTheme="minorHAnsi" w:cstheme="minorHAnsi"/>
        </w:rPr>
        <w:t>detaillierten Beschreibung</w:t>
      </w:r>
      <w:r w:rsidRPr="00C86D61">
        <w:rPr>
          <w:rFonts w:asciiTheme="minorHAnsi" w:hAnsiTheme="minorHAnsi" w:cstheme="minorHAnsi"/>
        </w:rPr>
        <w:t xml:space="preserve"> die </w:t>
      </w:r>
      <w:r w:rsidR="00732C50" w:rsidRPr="00C86D61">
        <w:rPr>
          <w:rFonts w:asciiTheme="minorHAnsi" w:hAnsiTheme="minorHAnsi" w:cstheme="minorHAnsi"/>
        </w:rPr>
        <w:t xml:space="preserve">Verantwortung bzw. </w:t>
      </w:r>
      <w:r w:rsidRPr="00C86D61">
        <w:rPr>
          <w:rFonts w:asciiTheme="minorHAnsi" w:hAnsiTheme="minorHAnsi" w:cstheme="minorHAnsi"/>
        </w:rPr>
        <w:t>Erledigung der Tätigkeitsbereiche genau</w:t>
      </w:r>
      <w:r w:rsidR="00732C50" w:rsidRPr="00C86D61">
        <w:rPr>
          <w:rFonts w:asciiTheme="minorHAnsi" w:hAnsiTheme="minorHAnsi" w:cstheme="minorHAnsi"/>
        </w:rPr>
        <w:t xml:space="preserve"> benennen</w:t>
      </w:r>
      <w:r w:rsidRPr="00C86D61">
        <w:rPr>
          <w:rFonts w:asciiTheme="minorHAnsi" w:hAnsiTheme="minorHAnsi" w:cstheme="minorHAnsi"/>
        </w:rPr>
        <w:t>.</w:t>
      </w:r>
    </w:p>
    <w:p w14:paraId="0BFBAC30" w14:textId="77777777" w:rsidR="009E761A" w:rsidRPr="00C86D61" w:rsidRDefault="009E761A" w:rsidP="00C86D61">
      <w:pPr>
        <w:pStyle w:val="Listenabsatz"/>
        <w:numPr>
          <w:ilvl w:val="0"/>
          <w:numId w:val="7"/>
        </w:numPr>
        <w:rPr>
          <w:rFonts w:asciiTheme="minorHAnsi" w:hAnsiTheme="minorHAnsi" w:cstheme="minorHAnsi"/>
        </w:rPr>
      </w:pPr>
      <w:r w:rsidRPr="00C86D61">
        <w:rPr>
          <w:rFonts w:asciiTheme="minorHAnsi" w:hAnsiTheme="minorHAnsi" w:cstheme="minorHAnsi"/>
        </w:rPr>
        <w:t>In komplexeren Strukturen ist die Zeichnung eines Organigramms sehr hilfreich, möglicherweise mit Schaffung einer mittleren Führungsebene</w:t>
      </w:r>
    </w:p>
    <w:p w14:paraId="5DAB6C7B" w14:textId="77777777" w:rsidR="00732C50" w:rsidRPr="0022137A" w:rsidRDefault="00732C50">
      <w:pPr>
        <w:widowControl w:val="0"/>
        <w:spacing w:before="57" w:after="57" w:line="200" w:lineRule="atLeast"/>
        <w:rPr>
          <w:rFonts w:ascii="Calibri" w:hAnsi="Calibri" w:cs="Calibri"/>
        </w:rPr>
      </w:pPr>
    </w:p>
    <w:p w14:paraId="56A44B12" w14:textId="77777777" w:rsidR="00732C50" w:rsidRPr="0022137A" w:rsidRDefault="00732C50">
      <w:pPr>
        <w:pStyle w:val="Textkrper"/>
        <w:suppressAutoHyphens w:val="0"/>
        <w:spacing w:before="57" w:after="57" w:line="200" w:lineRule="atLeast"/>
        <w:rPr>
          <w:rFonts w:ascii="Calibri" w:hAnsi="Calibri" w:cs="Calibri"/>
        </w:rPr>
      </w:pPr>
      <w:r w:rsidRPr="0022137A">
        <w:rPr>
          <w:rFonts w:ascii="Calibri" w:hAnsi="Calibri" w:cs="Calibri"/>
        </w:rPr>
        <w:t>D</w:t>
      </w:r>
      <w:r w:rsidR="006A749E" w:rsidRPr="0022137A">
        <w:rPr>
          <w:rFonts w:ascii="Calibri" w:hAnsi="Calibri" w:cs="Calibri"/>
        </w:rPr>
        <w:t>ie</w:t>
      </w:r>
      <w:r w:rsidRPr="0022137A">
        <w:rPr>
          <w:rFonts w:ascii="Calibri" w:hAnsi="Calibri" w:cs="Calibri"/>
        </w:rPr>
        <w:t xml:space="preserve"> Prinzip</w:t>
      </w:r>
      <w:r w:rsidR="006A749E" w:rsidRPr="0022137A">
        <w:rPr>
          <w:rFonts w:ascii="Calibri" w:hAnsi="Calibri" w:cs="Calibri"/>
        </w:rPr>
        <w:t>ien</w:t>
      </w:r>
      <w:r w:rsidR="00527790" w:rsidRPr="0022137A">
        <w:rPr>
          <w:rFonts w:ascii="Calibri" w:hAnsi="Calibri" w:cs="Calibri"/>
        </w:rPr>
        <w:t xml:space="preserve"> dabei </w:t>
      </w:r>
      <w:r w:rsidR="006A749E" w:rsidRPr="0022137A">
        <w:rPr>
          <w:rFonts w:ascii="Calibri" w:hAnsi="Calibri" w:cs="Calibri"/>
        </w:rPr>
        <w:t>sind</w:t>
      </w:r>
      <w:r w:rsidRPr="0022137A">
        <w:rPr>
          <w:rFonts w:ascii="Calibri" w:hAnsi="Calibri" w:cs="Calibri"/>
        </w:rPr>
        <w:t xml:space="preserve">: </w:t>
      </w:r>
    </w:p>
    <w:p w14:paraId="7CC67863" w14:textId="77777777" w:rsidR="006A749E" w:rsidRPr="0022137A" w:rsidRDefault="006A749E" w:rsidP="006A749E">
      <w:pPr>
        <w:pStyle w:val="Textkrper"/>
        <w:numPr>
          <w:ilvl w:val="0"/>
          <w:numId w:val="6"/>
        </w:numPr>
        <w:suppressAutoHyphens w:val="0"/>
        <w:spacing w:before="57" w:after="57" w:line="200" w:lineRule="atLeast"/>
        <w:rPr>
          <w:rFonts w:ascii="Calibri" w:hAnsi="Calibri" w:cs="Calibri"/>
        </w:rPr>
      </w:pPr>
      <w:r w:rsidRPr="0022137A">
        <w:rPr>
          <w:rFonts w:ascii="Calibri" w:hAnsi="Calibri" w:cs="Calibri"/>
        </w:rPr>
        <w:t>Konsistenz der Arbeitsfelder:</w:t>
      </w:r>
      <w:r w:rsidRPr="0022137A">
        <w:rPr>
          <w:rFonts w:ascii="Calibri" w:hAnsi="Calibri" w:cs="Calibri"/>
        </w:rPr>
        <w:br/>
      </w:r>
      <w:r w:rsidR="00527790" w:rsidRPr="0022137A">
        <w:rPr>
          <w:rFonts w:ascii="Calibri" w:hAnsi="Calibri" w:cs="Calibri"/>
        </w:rPr>
        <w:t>Aufgaben und Zuständigkeiten müssen konsistent sein mit den vorigen Arbeitsfeldern, insbesondere „Was leitet uns?“ und „Wie erreichen wir was wir wollen?“. Wichtige Änderungen auf der Aufgabenebene sollten auch zu Änderungen auf diesen Ebenen führen, und anders herum.</w:t>
      </w:r>
      <w:r w:rsidR="00527790" w:rsidRPr="0022137A">
        <w:rPr>
          <w:rFonts w:ascii="Calibri" w:hAnsi="Calibri" w:cs="Calibri"/>
        </w:rPr>
        <w:br/>
      </w:r>
      <w:proofErr w:type="spellStart"/>
      <w:r w:rsidR="00527790" w:rsidRPr="0022137A">
        <w:rPr>
          <w:rFonts w:ascii="Calibri" w:hAnsi="Calibri" w:cs="Calibri"/>
        </w:rPr>
        <w:t>Bsp</w:t>
      </w:r>
      <w:proofErr w:type="spellEnd"/>
      <w:r w:rsidR="00527790" w:rsidRPr="0022137A">
        <w:rPr>
          <w:rFonts w:ascii="Calibri" w:hAnsi="Calibri" w:cs="Calibri"/>
        </w:rPr>
        <w:t>: wenn eine Hofgemeinschaft  beschließt, Ferienwohnungen anzubieten, muss allen klar sein</w:t>
      </w:r>
      <w:r w:rsidRPr="0022137A">
        <w:rPr>
          <w:rFonts w:ascii="Calibri" w:hAnsi="Calibri" w:cs="Calibri"/>
        </w:rPr>
        <w:t>,</w:t>
      </w:r>
      <w:r w:rsidR="00527790" w:rsidRPr="0022137A">
        <w:rPr>
          <w:rFonts w:ascii="Calibri" w:hAnsi="Calibri" w:cs="Calibri"/>
        </w:rPr>
        <w:t xml:space="preserve"> dass Menschen sich die Käserei anschauen möchten</w:t>
      </w:r>
      <w:r w:rsidRPr="0022137A">
        <w:rPr>
          <w:rFonts w:ascii="Calibri" w:hAnsi="Calibri" w:cs="Calibri"/>
        </w:rPr>
        <w:t>,</w:t>
      </w:r>
      <w:r w:rsidR="00527790" w:rsidRPr="0022137A">
        <w:rPr>
          <w:rFonts w:ascii="Calibri" w:hAnsi="Calibri" w:cs="Calibri"/>
        </w:rPr>
        <w:t xml:space="preserve"> und </w:t>
      </w:r>
      <w:r w:rsidRPr="0022137A">
        <w:rPr>
          <w:rFonts w:ascii="Calibri" w:hAnsi="Calibri" w:cs="Calibri"/>
        </w:rPr>
        <w:t xml:space="preserve">man </w:t>
      </w:r>
      <w:r w:rsidR="00527790" w:rsidRPr="0022137A">
        <w:rPr>
          <w:rFonts w:ascii="Calibri" w:hAnsi="Calibri" w:cs="Calibri"/>
        </w:rPr>
        <w:t>sich an Gästen freuen</w:t>
      </w:r>
      <w:r w:rsidRPr="0022137A">
        <w:rPr>
          <w:rFonts w:ascii="Calibri" w:hAnsi="Calibri" w:cs="Calibri"/>
        </w:rPr>
        <w:t xml:space="preserve"> sollte</w:t>
      </w:r>
      <w:r w:rsidR="00527790" w:rsidRPr="0022137A">
        <w:rPr>
          <w:rFonts w:ascii="Calibri" w:hAnsi="Calibri" w:cs="Calibri"/>
        </w:rPr>
        <w:t xml:space="preserve">. Deshalb könnte ein Satz im Leitbild, dass der Hof für Gäste offen sein möchte, dies </w:t>
      </w:r>
      <w:r w:rsidRPr="0022137A">
        <w:rPr>
          <w:rFonts w:ascii="Calibri" w:hAnsi="Calibri" w:cs="Calibri"/>
        </w:rPr>
        <w:t>zum Ausdruck bringen</w:t>
      </w:r>
      <w:r w:rsidR="00527790" w:rsidRPr="0022137A">
        <w:rPr>
          <w:rFonts w:ascii="Calibri" w:hAnsi="Calibri" w:cs="Calibri"/>
        </w:rPr>
        <w:t xml:space="preserve">. </w:t>
      </w:r>
      <w:r w:rsidRPr="0022137A">
        <w:rPr>
          <w:rFonts w:ascii="Calibri" w:hAnsi="Calibri" w:cs="Calibri"/>
        </w:rPr>
        <w:br/>
      </w:r>
      <w:r w:rsidR="00527790" w:rsidRPr="0022137A">
        <w:rPr>
          <w:rFonts w:ascii="Calibri" w:hAnsi="Calibri" w:cs="Calibri"/>
        </w:rPr>
        <w:t>Ebenso müssen die Konsequenzen von neuen Ideen und Idealen auch auf der Aufgabenebene und Planungsebene mitbedacht werden.</w:t>
      </w:r>
    </w:p>
    <w:p w14:paraId="2104729B" w14:textId="77777777" w:rsidR="00732C50" w:rsidRPr="0022137A" w:rsidRDefault="00F53811" w:rsidP="006A749E">
      <w:pPr>
        <w:pStyle w:val="Textkrper"/>
        <w:numPr>
          <w:ilvl w:val="0"/>
          <w:numId w:val="6"/>
        </w:numPr>
        <w:suppressAutoHyphens w:val="0"/>
        <w:spacing w:before="57" w:after="57" w:line="200" w:lineRule="atLeast"/>
        <w:rPr>
          <w:rFonts w:ascii="Calibri" w:hAnsi="Calibri" w:cs="Calibri"/>
        </w:rPr>
      </w:pPr>
      <w:r w:rsidRPr="0022137A">
        <w:rPr>
          <w:rFonts w:ascii="Calibri" w:hAnsi="Calibri" w:cs="Calibri"/>
        </w:rPr>
        <w:lastRenderedPageBreak/>
        <w:t>Zuordnung beinhaltet eine Entscheidungsverfügung</w:t>
      </w:r>
      <w:r w:rsidRPr="0022137A">
        <w:rPr>
          <w:rFonts w:ascii="Calibri" w:hAnsi="Calibri" w:cs="Calibri"/>
        </w:rPr>
        <w:br/>
      </w:r>
      <w:r w:rsidR="00732C50" w:rsidRPr="0022137A">
        <w:rPr>
          <w:rFonts w:ascii="Calibri" w:hAnsi="Calibri" w:cs="Calibri"/>
        </w:rPr>
        <w:t xml:space="preserve">Mit der </w:t>
      </w:r>
      <w:r w:rsidR="006A749E" w:rsidRPr="0022137A">
        <w:rPr>
          <w:rFonts w:ascii="Calibri" w:hAnsi="Calibri" w:cs="Calibri"/>
        </w:rPr>
        <w:t xml:space="preserve">gemeinsam vereinbarten </w:t>
      </w:r>
      <w:r w:rsidR="00732C50" w:rsidRPr="0022137A">
        <w:rPr>
          <w:rFonts w:ascii="Calibri" w:hAnsi="Calibri" w:cs="Calibri"/>
        </w:rPr>
        <w:t>Zuordnung von Aufgaben bzw. Verantwortungsbereiche</w:t>
      </w:r>
      <w:r w:rsidRPr="0022137A">
        <w:rPr>
          <w:rFonts w:ascii="Calibri" w:hAnsi="Calibri" w:cs="Calibri"/>
        </w:rPr>
        <w:t>n</w:t>
      </w:r>
      <w:r w:rsidR="00732C50" w:rsidRPr="0022137A">
        <w:rPr>
          <w:rFonts w:ascii="Calibri" w:hAnsi="Calibri" w:cs="Calibri"/>
        </w:rPr>
        <w:t xml:space="preserve"> wird der Person die Entscheidungsverfügung über diesen Bereich zugesprochen.</w:t>
      </w:r>
      <w:r w:rsidR="006A749E" w:rsidRPr="0022137A">
        <w:rPr>
          <w:rFonts w:ascii="Calibri" w:hAnsi="Calibri" w:cs="Calibri"/>
        </w:rPr>
        <w:t xml:space="preserve"> Der Entscheidungsrahmen wird im Arbeitsfeld „</w:t>
      </w:r>
      <w:r w:rsidRPr="0022137A">
        <w:rPr>
          <w:rFonts w:ascii="Calibri" w:hAnsi="Calibri" w:cs="Calibri"/>
        </w:rPr>
        <w:t>W</w:t>
      </w:r>
      <w:r w:rsidR="006A749E" w:rsidRPr="0022137A">
        <w:rPr>
          <w:rFonts w:ascii="Calibri" w:hAnsi="Calibri" w:cs="Calibri"/>
        </w:rPr>
        <w:t>ie planen und steuern wir</w:t>
      </w:r>
      <w:r w:rsidRPr="0022137A">
        <w:rPr>
          <w:rFonts w:ascii="Calibri" w:hAnsi="Calibri" w:cs="Calibri"/>
        </w:rPr>
        <w:t>?</w:t>
      </w:r>
      <w:r w:rsidR="006A749E" w:rsidRPr="0022137A">
        <w:rPr>
          <w:rFonts w:ascii="Calibri" w:hAnsi="Calibri" w:cs="Calibri"/>
        </w:rPr>
        <w:t>“ gemeinsam beschlossen.</w:t>
      </w:r>
    </w:p>
    <w:p w14:paraId="02EB378F" w14:textId="77777777" w:rsidR="00732C50" w:rsidRPr="0022137A" w:rsidRDefault="00732C50">
      <w:pPr>
        <w:rPr>
          <w:rFonts w:ascii="Calibri" w:hAnsi="Calibri" w:cs="Calibri"/>
        </w:rPr>
      </w:pPr>
    </w:p>
    <w:p w14:paraId="58E273F5" w14:textId="77777777" w:rsidR="00732C50" w:rsidRDefault="00732C50">
      <w:pPr>
        <w:rPr>
          <w:rFonts w:ascii="Calibri" w:hAnsi="Calibri" w:cs="Calibri"/>
        </w:rPr>
      </w:pPr>
      <w:r w:rsidRPr="0022137A">
        <w:rPr>
          <w:rFonts w:ascii="Calibri" w:hAnsi="Calibri" w:cs="Calibri"/>
          <w:u w:val="single"/>
        </w:rPr>
        <w:t>Mögliche Varianten:</w:t>
      </w:r>
      <w:r w:rsidRPr="0022137A">
        <w:rPr>
          <w:rFonts w:ascii="Calibri" w:hAnsi="Calibri" w:cs="Calibri"/>
          <w:u w:val="single"/>
        </w:rPr>
        <w:br/>
      </w:r>
      <w:r w:rsidRPr="0022137A">
        <w:rPr>
          <w:rFonts w:ascii="Calibri" w:hAnsi="Calibri" w:cs="Calibri"/>
        </w:rPr>
        <w:t>Vorlage für AKV (Aufgaben-Kompetenzen-Verantwortlichkeiten)</w:t>
      </w:r>
      <w:r w:rsidR="005E61AB" w:rsidRPr="0022137A">
        <w:rPr>
          <w:rFonts w:ascii="Calibri" w:hAnsi="Calibri" w:cs="Calibri"/>
        </w:rPr>
        <w:t xml:space="preserve"> als eine Art „Stellenbeschreibung“</w:t>
      </w:r>
      <w:r w:rsidR="00032B6A" w:rsidRPr="0022137A">
        <w:rPr>
          <w:rFonts w:ascii="Calibri" w:hAnsi="Calibri" w:cs="Calibri"/>
        </w:rPr>
        <w:t xml:space="preserve">. </w:t>
      </w:r>
      <w:r w:rsidR="005E61AB" w:rsidRPr="0022137A">
        <w:rPr>
          <w:rFonts w:ascii="Calibri" w:hAnsi="Calibri" w:cs="Calibri"/>
        </w:rPr>
        <w:t>Siehe „Weitere Materialien</w:t>
      </w:r>
      <w:r w:rsidR="00032B6A" w:rsidRPr="0022137A">
        <w:rPr>
          <w:rFonts w:ascii="Calibri" w:hAnsi="Calibri" w:cs="Calibri"/>
        </w:rPr>
        <w:t>“</w:t>
      </w:r>
    </w:p>
    <w:sectPr w:rsidR="00732C5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C28B7" w14:textId="77777777" w:rsidR="00C77FFA" w:rsidRDefault="00C77FFA" w:rsidP="008E314B">
      <w:r>
        <w:separator/>
      </w:r>
    </w:p>
  </w:endnote>
  <w:endnote w:type="continuationSeparator" w:id="0">
    <w:p w14:paraId="58B76055" w14:textId="77777777" w:rsidR="00C77FFA" w:rsidRDefault="00C77FFA" w:rsidP="008E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EC669" w14:textId="77777777" w:rsidR="008E314B" w:rsidRDefault="008E31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D5A5" w14:textId="77777777" w:rsidR="008E314B" w:rsidRDefault="008E314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8F396" w14:textId="77777777" w:rsidR="008E314B" w:rsidRDefault="008E31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D51FB" w14:textId="77777777" w:rsidR="00C77FFA" w:rsidRDefault="00C77FFA" w:rsidP="008E314B">
      <w:r>
        <w:separator/>
      </w:r>
    </w:p>
  </w:footnote>
  <w:footnote w:type="continuationSeparator" w:id="0">
    <w:p w14:paraId="6BFD0629" w14:textId="77777777" w:rsidR="00C77FFA" w:rsidRDefault="00C77FFA" w:rsidP="008E3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BBE3" w14:textId="77777777" w:rsidR="008E314B" w:rsidRDefault="008E31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5A809" w14:textId="77777777" w:rsidR="008E314B" w:rsidRDefault="008E314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B00A" w14:textId="77777777" w:rsidR="008E314B" w:rsidRDefault="008E31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 %1."/>
      <w:lvlJc w:val="left"/>
      <w:pPr>
        <w:tabs>
          <w:tab w:val="num" w:pos="720"/>
        </w:tabs>
        <w:ind w:left="720" w:hanging="360"/>
      </w:pPr>
      <w:rPr>
        <w:rFonts w:ascii="Symbol" w:hAnsi="Symbol" w:cs="OpenSymbol"/>
        <w:shd w:val="clear" w:color="auto" w:fill="FFFF00"/>
      </w:rPr>
    </w:lvl>
    <w:lvl w:ilvl="1">
      <w:start w:val="1"/>
      <w:numFmt w:val="lowerLetter"/>
      <w:lvlText w:val=" %2)"/>
      <w:lvlJc w:val="left"/>
      <w:pPr>
        <w:tabs>
          <w:tab w:val="num" w:pos="1080"/>
        </w:tabs>
        <w:ind w:left="1080" w:hanging="360"/>
      </w:pPr>
      <w:rPr>
        <w:rFonts w:ascii="Calibri" w:hAnsi="Calibri" w:cs="Calibri"/>
      </w:rPr>
    </w:lvl>
    <w:lvl w:ilvl="2">
      <w:start w:val="1"/>
      <w:numFmt w:val="bullet"/>
      <w:lvlText w:val=""/>
      <w:lvlJc w:val="left"/>
      <w:pPr>
        <w:tabs>
          <w:tab w:val="num" w:pos="1440"/>
        </w:tabs>
        <w:ind w:left="1440" w:hanging="360"/>
      </w:pPr>
      <w:rPr>
        <w:rFonts w:ascii="Symbol" w:hAnsi="Symbol" w:cs="OpenSymbol"/>
        <w:sz w:val="24"/>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Symbol" w:hAnsi="Symbol" w:cs="OpenSymbol"/>
        <w:sz w:val="24"/>
      </w:rPr>
    </w:lvl>
    <w:lvl w:ilvl="5">
      <w:start w:val="1"/>
      <w:numFmt w:val="bullet"/>
      <w:lvlText w:val=""/>
      <w:lvlJc w:val="left"/>
      <w:pPr>
        <w:tabs>
          <w:tab w:val="num" w:pos="2520"/>
        </w:tabs>
        <w:ind w:left="2520" w:hanging="360"/>
      </w:pPr>
      <w:rPr>
        <w:rFonts w:ascii="Symbol" w:hAnsi="Symbol" w:cs="OpenSymbol"/>
        <w:sz w:val="24"/>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Symbol" w:hAnsi="Symbol" w:cs="OpenSymbol"/>
        <w:sz w:val="24"/>
      </w:rPr>
    </w:lvl>
    <w:lvl w:ilvl="8">
      <w:start w:val="1"/>
      <w:numFmt w:val="bullet"/>
      <w:lvlText w:val=""/>
      <w:lvlJc w:val="left"/>
      <w:pPr>
        <w:tabs>
          <w:tab w:val="num" w:pos="3600"/>
        </w:tabs>
        <w:ind w:left="3600" w:hanging="360"/>
      </w:pPr>
      <w:rPr>
        <w:rFonts w:ascii="Symbol" w:hAnsi="Symbol" w:cs="OpenSymbol"/>
        <w:sz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ahoma" w:hAnsi="Tahoma" w:cs="Tahoma"/>
        <w:b w:val="0"/>
        <w:bCs w:val="0"/>
        <w:sz w:val="26"/>
        <w:szCs w:val="26"/>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371AC7"/>
    <w:multiLevelType w:val="hybridMultilevel"/>
    <w:tmpl w:val="F490F3A8"/>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 w15:restartNumberingAfterBreak="0">
    <w:nsid w:val="0D8305FE"/>
    <w:multiLevelType w:val="hybridMultilevel"/>
    <w:tmpl w:val="FC9476B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6E2BE2"/>
    <w:multiLevelType w:val="hybridMultilevel"/>
    <w:tmpl w:val="7B60B846"/>
    <w:lvl w:ilvl="0" w:tplc="04070005">
      <w:start w:val="1"/>
      <w:numFmt w:val="bullet"/>
      <w:lvlText w:val=""/>
      <w:lvlJc w:val="left"/>
      <w:pPr>
        <w:ind w:left="1788" w:hanging="360"/>
      </w:pPr>
      <w:rPr>
        <w:rFonts w:ascii="Wingdings" w:hAnsi="Wingdings"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6" w15:restartNumberingAfterBreak="0">
    <w:nsid w:val="1FF53623"/>
    <w:multiLevelType w:val="hybridMultilevel"/>
    <w:tmpl w:val="51F6C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D3253D"/>
    <w:multiLevelType w:val="hybridMultilevel"/>
    <w:tmpl w:val="8958568A"/>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ADF78FF"/>
    <w:multiLevelType w:val="hybridMultilevel"/>
    <w:tmpl w:val="45D6886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C0A3BE2"/>
    <w:multiLevelType w:val="hybridMultilevel"/>
    <w:tmpl w:val="3B688B7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66752DE"/>
    <w:multiLevelType w:val="hybridMultilevel"/>
    <w:tmpl w:val="98D6E7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C31115"/>
    <w:multiLevelType w:val="hybridMultilevel"/>
    <w:tmpl w:val="FEC0A01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5">
      <w:start w:val="1"/>
      <w:numFmt w:val="bullet"/>
      <w:lvlText w:val=""/>
      <w:lvlJc w:val="left"/>
      <w:pPr>
        <w:ind w:left="3948" w:hanging="360"/>
      </w:pPr>
      <w:rPr>
        <w:rFonts w:ascii="Wingdings" w:hAnsi="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51712F20"/>
    <w:multiLevelType w:val="hybridMultilevel"/>
    <w:tmpl w:val="26DADDAA"/>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3" w15:restartNumberingAfterBreak="0">
    <w:nsid w:val="53982818"/>
    <w:multiLevelType w:val="hybridMultilevel"/>
    <w:tmpl w:val="D608AFC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A80C72"/>
    <w:multiLevelType w:val="hybridMultilevel"/>
    <w:tmpl w:val="673AA3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9DA22A4"/>
    <w:multiLevelType w:val="hybridMultilevel"/>
    <w:tmpl w:val="6424481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B25C37"/>
    <w:multiLevelType w:val="hybridMultilevel"/>
    <w:tmpl w:val="02060A1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4466BFF"/>
    <w:multiLevelType w:val="hybridMultilevel"/>
    <w:tmpl w:val="D2DC025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7A5D1A50"/>
    <w:multiLevelType w:val="hybridMultilevel"/>
    <w:tmpl w:val="6D560A2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7EB54A06"/>
    <w:multiLevelType w:val="hybridMultilevel"/>
    <w:tmpl w:val="3EE2F7F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0"/>
  </w:num>
  <w:num w:numId="6">
    <w:abstractNumId w:val="6"/>
  </w:num>
  <w:num w:numId="7">
    <w:abstractNumId w:val="16"/>
  </w:num>
  <w:num w:numId="8">
    <w:abstractNumId w:val="4"/>
  </w:num>
  <w:num w:numId="9">
    <w:abstractNumId w:val="8"/>
  </w:num>
  <w:num w:numId="10">
    <w:abstractNumId w:val="18"/>
  </w:num>
  <w:num w:numId="11">
    <w:abstractNumId w:val="9"/>
  </w:num>
  <w:num w:numId="12">
    <w:abstractNumId w:val="15"/>
  </w:num>
  <w:num w:numId="13">
    <w:abstractNumId w:val="7"/>
  </w:num>
  <w:num w:numId="14">
    <w:abstractNumId w:val="19"/>
  </w:num>
  <w:num w:numId="15">
    <w:abstractNumId w:val="17"/>
  </w:num>
  <w:num w:numId="16">
    <w:abstractNumId w:val="11"/>
  </w:num>
  <w:num w:numId="17">
    <w:abstractNumId w:val="13"/>
  </w:num>
  <w:num w:numId="18">
    <w:abstractNumId w:val="3"/>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7B"/>
    <w:rsid w:val="00032B6A"/>
    <w:rsid w:val="000B6B2C"/>
    <w:rsid w:val="001F3B2B"/>
    <w:rsid w:val="0022137A"/>
    <w:rsid w:val="00226159"/>
    <w:rsid w:val="002941E0"/>
    <w:rsid w:val="002F44BE"/>
    <w:rsid w:val="003C2671"/>
    <w:rsid w:val="004167A1"/>
    <w:rsid w:val="00463F3D"/>
    <w:rsid w:val="005106A2"/>
    <w:rsid w:val="00527790"/>
    <w:rsid w:val="005E61AB"/>
    <w:rsid w:val="006815B0"/>
    <w:rsid w:val="006A749E"/>
    <w:rsid w:val="00711131"/>
    <w:rsid w:val="00732C50"/>
    <w:rsid w:val="007A371E"/>
    <w:rsid w:val="008E314B"/>
    <w:rsid w:val="009606F9"/>
    <w:rsid w:val="009E2C09"/>
    <w:rsid w:val="009E761A"/>
    <w:rsid w:val="00AD4798"/>
    <w:rsid w:val="00BA5076"/>
    <w:rsid w:val="00BB567B"/>
    <w:rsid w:val="00BF1584"/>
    <w:rsid w:val="00C77FFA"/>
    <w:rsid w:val="00C86D61"/>
    <w:rsid w:val="00CD4051"/>
    <w:rsid w:val="00D42BAA"/>
    <w:rsid w:val="00D761B8"/>
    <w:rsid w:val="00DE4B5C"/>
    <w:rsid w:val="00DF0C1E"/>
    <w:rsid w:val="00E90AFF"/>
    <w:rsid w:val="00EB1E8F"/>
    <w:rsid w:val="00F16C42"/>
    <w:rsid w:val="00F428FC"/>
    <w:rsid w:val="00F53811"/>
    <w:rsid w:val="219221E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C5CF8"/>
  <w15:chartTrackingRefBased/>
  <w15:docId w15:val="{3AD87C14-F0BF-4EAE-A1F3-E9D121FC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shd w:val="clear" w:color="auto" w:fill="FFFF00"/>
    </w:rPr>
  </w:style>
  <w:style w:type="character" w:customStyle="1" w:styleId="WW8Num1z1">
    <w:name w:val="WW8Num1z1"/>
    <w:rPr>
      <w:rFonts w:ascii="Calibri" w:hAnsi="Calibri" w:cs="Calibri"/>
    </w:rPr>
  </w:style>
  <w:style w:type="character" w:customStyle="1" w:styleId="WW8Num1z2">
    <w:name w:val="WW8Num1z2"/>
    <w:rPr>
      <w:rFonts w:ascii="Symbol" w:hAnsi="Symbol" w:cs="OpenSymbol"/>
      <w:sz w:val="24"/>
    </w:rPr>
  </w:style>
  <w:style w:type="character" w:customStyle="1" w:styleId="WW8Num2z0">
    <w:name w:val="WW8Num2z0"/>
    <w:rPr>
      <w:rFonts w:ascii="Tahoma" w:hAnsi="Tahoma" w:cs="Tahoma"/>
      <w:b w:val="0"/>
      <w:bCs w:val="0"/>
      <w:sz w:val="26"/>
      <w:szCs w:val="26"/>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rPr>
      <w:rFonts w:ascii="Calibri" w:hAnsi="Calibri" w:cs="Calibri"/>
    </w:rPr>
  </w:style>
  <w:style w:type="character" w:customStyle="1" w:styleId="WW8Num2z2">
    <w:name w:val="WW8Num2z2"/>
    <w:rPr>
      <w:rFonts w:ascii="Symbol" w:hAnsi="Symbol" w:cs="OpenSymbol"/>
      <w:sz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5">
    <w:name w:val="Absatz-Standardschriftart5"/>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2">
    <w:name w:val="Absatz-Standardschriftart2"/>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Calibri" w:hAnsi="Calibri"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bsatz-Standardschriftart1">
    <w:name w:val="Absatz-Standardschriftart1"/>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widowControl w:val="0"/>
      <w:spacing w:after="120"/>
    </w:pPr>
    <w:rPr>
      <w:rFonts w:eastAsia="SimSun" w:cs="Mangal"/>
      <w:kern w:val="1"/>
      <w:lang w:eastAsia="hi-IN" w:bidi="hi-IN"/>
    </w:rPr>
  </w:style>
  <w:style w:type="paragraph" w:styleId="Liste">
    <w:name w:val="List"/>
    <w:basedOn w:val="Textkrper"/>
  </w:style>
  <w:style w:type="paragraph" w:customStyle="1" w:styleId="Beschriftung5">
    <w:name w:val="Beschriftung5"/>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4">
    <w:name w:val="Beschriftung4"/>
    <w:basedOn w:val="Standard"/>
    <w:pPr>
      <w:suppressLineNumbers/>
      <w:spacing w:before="120" w:after="120"/>
    </w:pPr>
    <w:rPr>
      <w:rFonts w:cs="Mangal"/>
      <w:i/>
      <w:iCs/>
    </w:rPr>
  </w:style>
  <w:style w:type="paragraph" w:customStyle="1" w:styleId="Beschriftung3">
    <w:name w:val="Beschriftung3"/>
    <w:basedOn w:val="Standard"/>
    <w:pPr>
      <w:suppressLineNumbers/>
      <w:spacing w:before="120" w:after="120"/>
    </w:pPr>
    <w:rPr>
      <w:rFonts w:cs="Mangal"/>
      <w:i/>
      <w:iCs/>
    </w:rPr>
  </w:style>
  <w:style w:type="paragraph" w:customStyle="1" w:styleId="Beschriftung2">
    <w:name w:val="Beschriftung2"/>
    <w:basedOn w:val="Standard"/>
    <w:pPr>
      <w:suppressLineNumbers/>
      <w:spacing w:before="120" w:after="120"/>
    </w:pPr>
    <w:rPr>
      <w:rFonts w:cs="Mangal"/>
      <w:i/>
      <w:iCs/>
    </w:rPr>
  </w:style>
  <w:style w:type="paragraph" w:customStyle="1" w:styleId="Beschriftung1">
    <w:name w:val="Beschriftung1"/>
    <w:basedOn w:val="Standard"/>
    <w:pPr>
      <w:suppressLineNumbers/>
      <w:spacing w:before="120" w:after="120"/>
    </w:pPr>
    <w:rPr>
      <w:rFonts w:cs="Mangal"/>
      <w:i/>
      <w:i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Kopfzeile">
    <w:name w:val="header"/>
    <w:basedOn w:val="Standard"/>
    <w:link w:val="KopfzeileZchn"/>
    <w:rsid w:val="008E314B"/>
    <w:pPr>
      <w:tabs>
        <w:tab w:val="center" w:pos="4536"/>
        <w:tab w:val="right" w:pos="9072"/>
      </w:tabs>
    </w:pPr>
  </w:style>
  <w:style w:type="character" w:customStyle="1" w:styleId="KopfzeileZchn">
    <w:name w:val="Kopfzeile Zchn"/>
    <w:link w:val="Kopfzeile"/>
    <w:rsid w:val="008E314B"/>
    <w:rPr>
      <w:sz w:val="24"/>
      <w:szCs w:val="24"/>
      <w:lang w:eastAsia="ar-SA"/>
    </w:rPr>
  </w:style>
  <w:style w:type="paragraph" w:styleId="Fuzeile">
    <w:name w:val="footer"/>
    <w:basedOn w:val="Standard"/>
    <w:link w:val="FuzeileZchn"/>
    <w:rsid w:val="008E314B"/>
    <w:pPr>
      <w:tabs>
        <w:tab w:val="center" w:pos="4536"/>
        <w:tab w:val="right" w:pos="9072"/>
      </w:tabs>
    </w:pPr>
  </w:style>
  <w:style w:type="character" w:customStyle="1" w:styleId="FuzeileZchn">
    <w:name w:val="Fußzeile Zchn"/>
    <w:link w:val="Fuzeile"/>
    <w:rsid w:val="008E314B"/>
    <w:rPr>
      <w:sz w:val="24"/>
      <w:szCs w:val="24"/>
      <w:lang w:eastAsia="ar-SA"/>
    </w:rPr>
  </w:style>
  <w:style w:type="paragraph" w:styleId="Listenabsatz">
    <w:name w:val="List Paragraph"/>
    <w:basedOn w:val="Standard"/>
    <w:uiPriority w:val="34"/>
    <w:qFormat/>
    <w:rsid w:val="00C86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Inhalt Leitbildebene</vt:lpstr>
    </vt:vector>
  </TitlesOfParts>
  <Company>Demeter</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 Leitbildebene</dc:title>
  <dc:subject/>
  <dc:creator>si</dc:creator>
  <cp:keywords/>
  <cp:lastModifiedBy>Alexander Fürlinger</cp:lastModifiedBy>
  <cp:revision>6</cp:revision>
  <cp:lastPrinted>1899-12-31T23:00:00Z</cp:lastPrinted>
  <dcterms:created xsi:type="dcterms:W3CDTF">2020-10-21T12:45:00Z</dcterms:created>
  <dcterms:modified xsi:type="dcterms:W3CDTF">2020-10-23T12:15:00Z</dcterms:modified>
</cp:coreProperties>
</file>