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375BDB" w14:textId="60964D12" w:rsidR="00732C50" w:rsidRPr="00EC715F" w:rsidRDefault="32B6B086" w:rsidP="32B6B086">
      <w:pPr>
        <w:widowControl w:val="0"/>
        <w:spacing w:before="57" w:after="57" w:line="200" w:lineRule="atLeast"/>
        <w:rPr>
          <w:rFonts w:asciiTheme="minorHAnsi" w:hAnsiTheme="minorHAnsi" w:cstheme="minorHAnsi"/>
          <w:b/>
          <w:bCs/>
          <w:sz w:val="30"/>
          <w:szCs w:val="30"/>
        </w:rPr>
      </w:pPr>
      <w:r w:rsidRPr="00EC715F">
        <w:rPr>
          <w:rFonts w:asciiTheme="minorHAnsi" w:hAnsiTheme="minorHAnsi" w:cstheme="minorHAnsi"/>
          <w:b/>
          <w:bCs/>
          <w:sz w:val="30"/>
          <w:szCs w:val="30"/>
        </w:rPr>
        <w:t xml:space="preserve">5. Who </w:t>
      </w:r>
      <w:proofErr w:type="spellStart"/>
      <w:proofErr w:type="gramStart"/>
      <w:r w:rsidRPr="00EC715F">
        <w:rPr>
          <w:rFonts w:asciiTheme="minorHAnsi" w:hAnsiTheme="minorHAnsi" w:cstheme="minorHAnsi"/>
          <w:b/>
          <w:bCs/>
          <w:sz w:val="30"/>
          <w:szCs w:val="30"/>
        </w:rPr>
        <w:t>does</w:t>
      </w:r>
      <w:proofErr w:type="spellEnd"/>
      <w:proofErr w:type="gramEnd"/>
      <w:r w:rsidRPr="00EC715F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proofErr w:type="spellStart"/>
      <w:r w:rsidRPr="00EC715F">
        <w:rPr>
          <w:rFonts w:asciiTheme="minorHAnsi" w:hAnsiTheme="minorHAnsi" w:cstheme="minorHAnsi"/>
          <w:b/>
          <w:bCs/>
          <w:sz w:val="30"/>
          <w:szCs w:val="30"/>
        </w:rPr>
        <w:t>what</w:t>
      </w:r>
      <w:proofErr w:type="spellEnd"/>
      <w:r w:rsidRPr="00EC715F">
        <w:rPr>
          <w:rFonts w:asciiTheme="minorHAnsi" w:hAnsiTheme="minorHAnsi" w:cstheme="minorHAnsi"/>
          <w:b/>
          <w:bCs/>
          <w:sz w:val="30"/>
          <w:szCs w:val="30"/>
        </w:rPr>
        <w:t>?</w:t>
      </w:r>
      <w:r w:rsidR="00732C50" w:rsidRPr="00EC715F">
        <w:rPr>
          <w:rFonts w:asciiTheme="minorHAnsi" w:hAnsiTheme="minorHAnsi" w:cstheme="minorHAnsi"/>
        </w:rPr>
        <w:br/>
      </w:r>
    </w:p>
    <w:p w14:paraId="0394892A" w14:textId="3C58C979" w:rsidR="00732C50" w:rsidRPr="00EC715F" w:rsidRDefault="32B6B086" w:rsidP="32B6B086">
      <w:pPr>
        <w:widowControl w:val="0"/>
        <w:spacing w:before="57" w:after="57" w:line="200" w:lineRule="atLeast"/>
        <w:rPr>
          <w:rFonts w:asciiTheme="minorHAnsi" w:hAnsiTheme="minorHAnsi" w:cstheme="minorHAnsi"/>
          <w:u w:val="single"/>
        </w:rPr>
      </w:pPr>
      <w:proofErr w:type="spellStart"/>
      <w:r w:rsidRPr="00EC715F">
        <w:rPr>
          <w:rFonts w:asciiTheme="minorHAnsi" w:hAnsiTheme="minorHAnsi" w:cstheme="minorHAnsi"/>
          <w:u w:val="single"/>
        </w:rPr>
        <w:t>Why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is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it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useful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to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clarify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tasks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and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responsibilities</w:t>
      </w:r>
      <w:proofErr w:type="spellEnd"/>
      <w:r w:rsidRPr="00EC715F">
        <w:rPr>
          <w:rFonts w:asciiTheme="minorHAnsi" w:hAnsiTheme="minorHAnsi" w:cstheme="minorHAnsi"/>
          <w:u w:val="single"/>
        </w:rPr>
        <w:t>?</w:t>
      </w:r>
      <w:r w:rsidRPr="00EC715F">
        <w:rPr>
          <w:rFonts w:asciiTheme="minorHAnsi" w:hAnsiTheme="minorHAnsi" w:cstheme="minorHAnsi"/>
        </w:rPr>
        <w:t xml:space="preserve"> </w:t>
      </w:r>
    </w:p>
    <w:p w14:paraId="04CFF314" w14:textId="1F36609D" w:rsidR="00732C50" w:rsidRPr="00EC715F" w:rsidRDefault="32B6B086" w:rsidP="32B6B086">
      <w:pPr>
        <w:widowControl w:val="0"/>
        <w:spacing w:before="57" w:after="57" w:line="200" w:lineRule="atLeast"/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means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appropriately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which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necessitates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individuals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have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interest</w:t>
      </w:r>
      <w:proofErr w:type="spellEnd"/>
      <w:r w:rsidRPr="00EC715F">
        <w:rPr>
          <w:rFonts w:asciiTheme="minorHAnsi" w:hAnsiTheme="minorHAnsi" w:cstheme="minorHAnsi"/>
        </w:rPr>
        <w:t xml:space="preserve"> in,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engaged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connect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. 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do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important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collaboratively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divide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labor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based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skillsets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interest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both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day-to-day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business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internal </w:t>
      </w:r>
      <w:proofErr w:type="spellStart"/>
      <w:r w:rsidRPr="00EC715F">
        <w:rPr>
          <w:rFonts w:asciiTheme="minorHAnsi" w:hAnsiTheme="minorHAnsi" w:cstheme="minorHAnsi"/>
        </w:rPr>
        <w:t>development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Un-assigned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mis-aligned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easily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lead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conflicts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not </w:t>
      </w:r>
      <w:proofErr w:type="spellStart"/>
      <w:r w:rsidRPr="00EC715F">
        <w:rPr>
          <w:rFonts w:asciiTheme="minorHAnsi" w:hAnsiTheme="minorHAnsi" w:cstheme="minorHAnsi"/>
        </w:rPr>
        <w:t>clearly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stated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some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individuals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may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very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active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many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while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others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feel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their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overtaken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Unclear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roles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lead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people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feeling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frustrated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unaccepted</w:t>
      </w:r>
      <w:proofErr w:type="spellEnd"/>
      <w:r w:rsidRPr="00EC715F">
        <w:rPr>
          <w:rFonts w:asciiTheme="minorHAnsi" w:hAnsiTheme="minorHAnsi" w:cstheme="minorHAnsi"/>
        </w:rPr>
        <w:t xml:space="preserve">, hurt,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</w:t>
      </w:r>
      <w:proofErr w:type="spellEnd"/>
      <w:r w:rsidRPr="00EC715F">
        <w:rPr>
          <w:rFonts w:asciiTheme="minorHAnsi" w:hAnsiTheme="minorHAnsi" w:cstheme="minorHAnsi"/>
        </w:rPr>
        <w:t xml:space="preserve"> not </w:t>
      </w:r>
      <w:proofErr w:type="spellStart"/>
      <w:r w:rsidRPr="00EC715F">
        <w:rPr>
          <w:rFonts w:asciiTheme="minorHAnsi" w:hAnsiTheme="minorHAnsi" w:cstheme="minorHAnsi"/>
        </w:rPr>
        <w:t>getting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done</w:t>
      </w:r>
      <w:proofErr w:type="spellEnd"/>
      <w:r w:rsidRPr="00EC715F">
        <w:rPr>
          <w:rFonts w:asciiTheme="minorHAnsi" w:hAnsiTheme="minorHAnsi" w:cstheme="minorHAnsi"/>
        </w:rPr>
        <w:t xml:space="preserve"> in an </w:t>
      </w:r>
      <w:proofErr w:type="spellStart"/>
      <w:r w:rsidRPr="00EC715F">
        <w:rPr>
          <w:rFonts w:asciiTheme="minorHAnsi" w:hAnsiTheme="minorHAnsi" w:cstheme="minorHAnsi"/>
        </w:rPr>
        <w:t>efficient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effective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way</w:t>
      </w:r>
      <w:proofErr w:type="spellEnd"/>
      <w:r w:rsidRPr="00EC715F">
        <w:rPr>
          <w:rFonts w:asciiTheme="minorHAnsi" w:hAnsiTheme="minorHAnsi" w:cstheme="minorHAnsi"/>
        </w:rPr>
        <w:t xml:space="preserve">. Even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everyone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wants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best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a high </w:t>
      </w:r>
      <w:proofErr w:type="spellStart"/>
      <w:r w:rsidRPr="00EC715F">
        <w:rPr>
          <w:rFonts w:asciiTheme="minorHAnsi" w:hAnsiTheme="minorHAnsi" w:cstheme="minorHAnsi"/>
        </w:rPr>
        <w:t>risk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conflict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which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undermines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effectiveness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operation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not </w:t>
      </w:r>
      <w:proofErr w:type="spellStart"/>
      <w:r w:rsidRPr="00EC715F">
        <w:rPr>
          <w:rFonts w:asciiTheme="minorHAnsi" w:hAnsiTheme="minorHAnsi" w:cstheme="minorHAnsi"/>
        </w:rPr>
        <w:t>clarified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457A0C27" w14:textId="3AE45E39" w:rsidR="00732C50" w:rsidRPr="00EC715F" w:rsidRDefault="32B6B086" w:rsidP="32B6B086">
      <w:pPr>
        <w:widowControl w:val="0"/>
        <w:spacing w:before="57" w:after="57" w:line="200" w:lineRule="atLeast"/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 </w:t>
      </w:r>
    </w:p>
    <w:p w14:paraId="1C46D698" w14:textId="5124D27F" w:rsidR="00732C50" w:rsidRPr="00EC715F" w:rsidRDefault="32B6B086" w:rsidP="32B6B086">
      <w:pPr>
        <w:widowControl w:val="0"/>
        <w:spacing w:before="57" w:after="57" w:line="200" w:lineRule="atLeast"/>
        <w:rPr>
          <w:rFonts w:asciiTheme="minorHAnsi" w:hAnsiTheme="minorHAnsi" w:cstheme="minorHAnsi"/>
          <w:u w:val="single"/>
        </w:rPr>
      </w:pPr>
      <w:r w:rsidRPr="00EC715F">
        <w:rPr>
          <w:rFonts w:asciiTheme="minorHAnsi" w:hAnsiTheme="minorHAnsi" w:cstheme="minorHAnsi"/>
        </w:rPr>
        <w:t xml:space="preserve">At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point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based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common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goals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previous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steps</w:t>
      </w:r>
      <w:proofErr w:type="spellEnd"/>
      <w:r w:rsidRPr="00EC715F">
        <w:rPr>
          <w:rFonts w:asciiTheme="minorHAnsi" w:hAnsiTheme="minorHAnsi" w:cstheme="minorHAnsi"/>
        </w:rPr>
        <w:t xml:space="preserve">, a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structure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established</w:t>
      </w:r>
      <w:proofErr w:type="spellEnd"/>
      <w:r w:rsidRPr="00EC715F">
        <w:rPr>
          <w:rFonts w:asciiTheme="minorHAnsi" w:hAnsiTheme="minorHAnsi" w:cstheme="minorHAnsi"/>
        </w:rPr>
        <w:t>.</w:t>
      </w:r>
      <w:r w:rsidR="00732C50" w:rsidRPr="00EC715F">
        <w:rPr>
          <w:rFonts w:asciiTheme="minorHAnsi" w:hAnsiTheme="minorHAnsi" w:cstheme="minorHAnsi"/>
        </w:rPr>
        <w:br/>
      </w:r>
    </w:p>
    <w:p w14:paraId="2B8BDE20" w14:textId="79B9C7A9" w:rsidR="32B6B086" w:rsidRPr="00EC715F" w:rsidRDefault="32B6B086" w:rsidP="32B6B086">
      <w:pPr>
        <w:pStyle w:val="Textkrper"/>
        <w:spacing w:before="57" w:after="57" w:line="200" w:lineRule="atLeast"/>
        <w:rPr>
          <w:rFonts w:asciiTheme="minorHAnsi" w:hAnsiTheme="minorHAnsi" w:cstheme="minorHAnsi"/>
          <w:u w:val="single"/>
        </w:rPr>
      </w:pPr>
      <w:r w:rsidRPr="00EC715F">
        <w:rPr>
          <w:rFonts w:asciiTheme="minorHAnsi" w:hAnsiTheme="minorHAnsi" w:cstheme="minorHAnsi"/>
          <w:u w:val="single"/>
        </w:rPr>
        <w:t xml:space="preserve">In </w:t>
      </w:r>
      <w:proofErr w:type="spellStart"/>
      <w:r w:rsidRPr="00EC715F">
        <w:rPr>
          <w:rFonts w:asciiTheme="minorHAnsi" w:hAnsiTheme="minorHAnsi" w:cstheme="minorHAnsi"/>
          <w:u w:val="single"/>
        </w:rPr>
        <w:t>which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situations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is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it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advisable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to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clarify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tasks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and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responsibilities</w:t>
      </w:r>
      <w:proofErr w:type="spellEnd"/>
      <w:r w:rsidRPr="00EC715F">
        <w:rPr>
          <w:rFonts w:asciiTheme="minorHAnsi" w:hAnsiTheme="minorHAnsi" w:cstheme="minorHAnsi"/>
          <w:u w:val="single"/>
        </w:rPr>
        <w:t>?</w:t>
      </w:r>
      <w:r w:rsidRPr="00EC715F">
        <w:rPr>
          <w:rFonts w:asciiTheme="minorHAnsi" w:hAnsiTheme="minorHAnsi" w:cstheme="minorHAnsi"/>
        </w:rPr>
        <w:t xml:space="preserve"> </w:t>
      </w:r>
    </w:p>
    <w:p w14:paraId="4B3BE632" w14:textId="62419F02" w:rsidR="32B6B086" w:rsidRPr="00EC715F" w:rsidRDefault="32B6B086" w:rsidP="32B6B086">
      <w:pPr>
        <w:pStyle w:val="Textkrper"/>
        <w:spacing w:before="57" w:after="57" w:line="200" w:lineRule="atLeast"/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The </w:t>
      </w:r>
      <w:proofErr w:type="spellStart"/>
      <w:r w:rsidRPr="00EC715F">
        <w:rPr>
          <w:rFonts w:asciiTheme="minorHAnsi" w:hAnsiTheme="minorHAnsi" w:cstheme="minorHAnsi"/>
        </w:rPr>
        <w:t>clarification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very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important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serves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prevent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tensions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conflicts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promote </w:t>
      </w:r>
      <w:proofErr w:type="spellStart"/>
      <w:r w:rsidRPr="00EC715F">
        <w:rPr>
          <w:rFonts w:asciiTheme="minorHAnsi" w:hAnsiTheme="minorHAnsi" w:cstheme="minorHAnsi"/>
        </w:rPr>
        <w:t>commitment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done</w:t>
      </w:r>
      <w:proofErr w:type="spellEnd"/>
      <w:r w:rsidRPr="00EC715F">
        <w:rPr>
          <w:rFonts w:asciiTheme="minorHAnsi" w:hAnsiTheme="minorHAnsi" w:cstheme="minorHAnsi"/>
        </w:rPr>
        <w:t xml:space="preserve"> at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beginning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community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building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personnel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changes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occur</w:t>
      </w:r>
      <w:proofErr w:type="spellEnd"/>
      <w:r w:rsidRPr="00EC715F">
        <w:rPr>
          <w:rFonts w:asciiTheme="minorHAnsi" w:hAnsiTheme="minorHAnsi" w:cstheme="minorHAnsi"/>
        </w:rPr>
        <w:t xml:space="preserve">. But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also a </w:t>
      </w:r>
      <w:proofErr w:type="spellStart"/>
      <w:r w:rsidRPr="00EC715F">
        <w:rPr>
          <w:rFonts w:asciiTheme="minorHAnsi" w:hAnsiTheme="minorHAnsi" w:cstheme="minorHAnsi"/>
        </w:rPr>
        <w:t>process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needs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updated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annually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because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new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always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arising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dropped</w:t>
      </w:r>
      <w:proofErr w:type="spellEnd"/>
      <w:r w:rsidRPr="00EC715F">
        <w:rPr>
          <w:rFonts w:asciiTheme="minorHAnsi" w:hAnsiTheme="minorHAnsi" w:cstheme="minorHAnsi"/>
        </w:rPr>
        <w:t xml:space="preserve">. I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 also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helpful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review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renew</w:t>
      </w:r>
      <w:proofErr w:type="spellEnd"/>
      <w:r w:rsidRPr="00EC715F">
        <w:rPr>
          <w:rFonts w:asciiTheme="minorHAnsi" w:hAnsiTheme="minorHAnsi" w:cstheme="minorHAnsi"/>
        </w:rPr>
        <w:t xml:space="preserve">  </w:t>
      </w:r>
      <w:proofErr w:type="spellStart"/>
      <w:r w:rsidRPr="00EC715F">
        <w:rPr>
          <w:rFonts w:asciiTheme="minorHAnsi" w:hAnsiTheme="minorHAnsi" w:cstheme="minorHAnsi"/>
        </w:rPr>
        <w:t>roles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tension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arises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0A37501D" w14:textId="77777777" w:rsidR="00732C50" w:rsidRPr="00EC715F" w:rsidRDefault="00732C50">
      <w:pPr>
        <w:widowControl w:val="0"/>
        <w:spacing w:before="57" w:after="57" w:line="200" w:lineRule="atLeast"/>
        <w:rPr>
          <w:rFonts w:asciiTheme="minorHAnsi" w:hAnsiTheme="minorHAnsi" w:cstheme="minorHAnsi"/>
        </w:rPr>
      </w:pPr>
    </w:p>
    <w:p w14:paraId="364E5279" w14:textId="10621836" w:rsidR="00732C50" w:rsidRPr="00EC715F" w:rsidRDefault="32B6B086">
      <w:pPr>
        <w:widowControl w:val="0"/>
        <w:spacing w:before="57" w:after="57" w:line="200" w:lineRule="atLeast"/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  <w:u w:val="single"/>
        </w:rPr>
        <w:t xml:space="preserve">Work </w:t>
      </w:r>
      <w:proofErr w:type="spellStart"/>
      <w:r w:rsidRPr="00EC715F">
        <w:rPr>
          <w:rFonts w:asciiTheme="minorHAnsi" w:hAnsiTheme="minorHAnsi" w:cstheme="minorHAnsi"/>
          <w:u w:val="single"/>
        </w:rPr>
        <w:t>Steps</w:t>
      </w:r>
      <w:proofErr w:type="spellEnd"/>
    </w:p>
    <w:p w14:paraId="4CC6D550" w14:textId="5EE1571A" w:rsidR="00732C50" w:rsidRPr="00EC715F" w:rsidRDefault="32B6B086" w:rsidP="32B6B086">
      <w:pPr>
        <w:pStyle w:val="Listenabsatz"/>
        <w:numPr>
          <w:ilvl w:val="0"/>
          <w:numId w:val="7"/>
        </w:numPr>
        <w:spacing w:line="259" w:lineRule="auto"/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Identify</w:t>
      </w:r>
      <w:proofErr w:type="spellEnd"/>
      <w:r w:rsidRPr="00EC715F">
        <w:rPr>
          <w:rFonts w:asciiTheme="minorHAnsi" w:hAnsiTheme="minorHAnsi" w:cstheme="minorHAnsi"/>
        </w:rPr>
        <w:t xml:space="preserve"> all </w:t>
      </w:r>
      <w:proofErr w:type="spellStart"/>
      <w:r w:rsidRPr="00EC715F">
        <w:rPr>
          <w:rFonts w:asciiTheme="minorHAnsi" w:hAnsiTheme="minorHAnsi" w:cstheme="minorHAnsi"/>
        </w:rPr>
        <w:t>activities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company</w:t>
      </w:r>
      <w:proofErr w:type="spellEnd"/>
    </w:p>
    <w:p w14:paraId="49196735" w14:textId="770B051B" w:rsidR="00732C50" w:rsidRPr="00EC715F" w:rsidRDefault="32B6B086" w:rsidP="32B6B086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Create a </w:t>
      </w:r>
      <w:proofErr w:type="spellStart"/>
      <w:r w:rsidRPr="00EC715F">
        <w:rPr>
          <w:rFonts w:asciiTheme="minorHAnsi" w:hAnsiTheme="minorHAnsi" w:cstheme="minorHAnsi"/>
        </w:rPr>
        <w:t>list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all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within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your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enterprise</w:t>
      </w:r>
      <w:proofErr w:type="spellEnd"/>
      <w:r w:rsidRPr="00EC715F">
        <w:rPr>
          <w:rFonts w:asciiTheme="minorHAnsi" w:hAnsiTheme="minorHAnsi" w:cstheme="minorHAnsi"/>
        </w:rPr>
        <w:t xml:space="preserve">. This </w:t>
      </w:r>
      <w:proofErr w:type="spellStart"/>
      <w:r w:rsidRPr="00EC715F">
        <w:rPr>
          <w:rFonts w:asciiTheme="minorHAnsi" w:hAnsiTheme="minorHAnsi" w:cstheme="minorHAnsi"/>
        </w:rPr>
        <w:t>step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brings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awareness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going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every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aspect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every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person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company</w:t>
      </w:r>
      <w:proofErr w:type="spellEnd"/>
      <w:r w:rsidRPr="00EC715F">
        <w:rPr>
          <w:rFonts w:asciiTheme="minorHAnsi" w:hAnsiTheme="minorHAnsi" w:cstheme="minorHAnsi"/>
        </w:rPr>
        <w:t xml:space="preserve">. The </w:t>
      </w:r>
      <w:proofErr w:type="spellStart"/>
      <w:proofErr w:type="gramStart"/>
      <w:r w:rsidRPr="00EC715F">
        <w:rPr>
          <w:rFonts w:asciiTheme="minorHAnsi" w:hAnsiTheme="minorHAnsi" w:cstheme="minorHAnsi"/>
        </w:rPr>
        <w:t>list</w:t>
      </w:r>
      <w:proofErr w:type="spellEnd"/>
      <w:proofErr w:type="gram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never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detailed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several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people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working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necessary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specify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great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detail</w:t>
      </w:r>
      <w:proofErr w:type="spellEnd"/>
      <w:r w:rsidRPr="00EC715F">
        <w:rPr>
          <w:rFonts w:asciiTheme="minorHAnsi" w:hAnsiTheme="minorHAnsi" w:cstheme="minorHAnsi"/>
        </w:rPr>
        <w:t xml:space="preserve">.  See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 "Tasks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farm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 2". </w:t>
      </w:r>
    </w:p>
    <w:p w14:paraId="22BC1258" w14:textId="711468EC" w:rsidR="00732C50" w:rsidRPr="00EC715F" w:rsidRDefault="32B6B086" w:rsidP="32B6B086">
      <w:pPr>
        <w:pStyle w:val="Listenabsatz"/>
        <w:numPr>
          <w:ilvl w:val="1"/>
          <w:numId w:val="8"/>
        </w:numPr>
        <w:rPr>
          <w:rFonts w:asciiTheme="minorHAnsi" w:eastAsia="Symbol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Include</w:t>
      </w:r>
      <w:proofErr w:type="spellEnd"/>
      <w:r w:rsidRPr="00EC715F">
        <w:rPr>
          <w:rFonts w:asciiTheme="minorHAnsi" w:hAnsiTheme="minorHAnsi" w:cstheme="minorHAnsi"/>
        </w:rPr>
        <w:t xml:space="preserve"> ALL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whether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currently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getting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accomplished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not. Also </w:t>
      </w:r>
      <w:proofErr w:type="spellStart"/>
      <w:r w:rsidRPr="00EC715F">
        <w:rPr>
          <w:rFonts w:asciiTheme="minorHAnsi" w:hAnsiTheme="minorHAnsi" w:cstheme="minorHAnsi"/>
        </w:rPr>
        <w:t>include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doingt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whether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big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small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. 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not,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doing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whether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a large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small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</w:p>
    <w:p w14:paraId="2DFD88BF" w14:textId="0B353636" w:rsidR="00732C50" w:rsidRPr="00EC715F" w:rsidRDefault="32B6B086" w:rsidP="32B6B086">
      <w:pPr>
        <w:pStyle w:val="Listenabsatz"/>
        <w:numPr>
          <w:ilvl w:val="1"/>
          <w:numId w:val="8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Everything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listed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3D3703D4" w14:textId="68BA57F4" w:rsidR="00732C50" w:rsidRPr="00EC715F" w:rsidRDefault="32B6B086" w:rsidP="32B6B086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Look at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together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check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extent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common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understanding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individual </w:t>
      </w:r>
      <w:proofErr w:type="spellStart"/>
      <w:r w:rsidRPr="00EC715F">
        <w:rPr>
          <w:rFonts w:asciiTheme="minorHAnsi" w:hAnsiTheme="minorHAnsi" w:cstheme="minorHAnsi"/>
        </w:rPr>
        <w:t>points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necessary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make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corrections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clarifications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</w:p>
    <w:p w14:paraId="7F2B95EE" w14:textId="2138CB9C" w:rsidR="00732C50" w:rsidRPr="00EC715F" w:rsidRDefault="32B6B086" w:rsidP="32B6B086">
      <w:pPr>
        <w:pStyle w:val="Listenabsatz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Identify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ultimately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executes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each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C715F">
        <w:rPr>
          <w:rFonts w:asciiTheme="minorHAnsi" w:hAnsiTheme="minorHAnsi" w:cstheme="minorHAnsi"/>
        </w:rPr>
        <w:t>activity</w:t>
      </w:r>
      <w:proofErr w:type="spellEnd"/>
      <w:r w:rsidRPr="00EC715F">
        <w:rPr>
          <w:rFonts w:asciiTheme="minorHAnsi" w:hAnsiTheme="minorHAnsi" w:cstheme="minorHAnsi"/>
        </w:rPr>
        <w:t xml:space="preserve"> .</w:t>
      </w:r>
      <w:proofErr w:type="gramEnd"/>
      <w:r w:rsidRPr="00EC715F">
        <w:rPr>
          <w:rFonts w:asciiTheme="minorHAnsi" w:hAnsiTheme="minorHAnsi" w:cstheme="minorHAnsi"/>
        </w:rPr>
        <w:t xml:space="preserve"> </w:t>
      </w:r>
    </w:p>
    <w:p w14:paraId="65C72E69" w14:textId="0890CCE8" w:rsidR="32B6B086" w:rsidRPr="00EC715F" w:rsidRDefault="32B6B086" w:rsidP="32B6B086">
      <w:pPr>
        <w:pStyle w:val="Listenabsatz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Use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three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columns</w:t>
      </w:r>
      <w:proofErr w:type="spellEnd"/>
      <w:r w:rsidRPr="00EC715F">
        <w:rPr>
          <w:rFonts w:asciiTheme="minorHAnsi" w:hAnsiTheme="minorHAnsi" w:cstheme="minorHAnsi"/>
        </w:rPr>
        <w:t xml:space="preserve"> on a </w:t>
      </w:r>
      <w:proofErr w:type="spellStart"/>
      <w:r w:rsidRPr="00EC715F">
        <w:rPr>
          <w:rFonts w:asciiTheme="minorHAnsi" w:hAnsiTheme="minorHAnsi" w:cstheme="minorHAnsi"/>
        </w:rPr>
        <w:t>sheet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paper</w:t>
      </w:r>
      <w:proofErr w:type="spellEnd"/>
      <w:r w:rsidRPr="00EC715F">
        <w:rPr>
          <w:rFonts w:asciiTheme="minorHAnsi" w:hAnsiTheme="minorHAnsi" w:cstheme="minorHAnsi"/>
        </w:rPr>
        <w:t xml:space="preserve"> (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our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worksheet</w:t>
      </w:r>
      <w:proofErr w:type="spellEnd"/>
      <w:r w:rsidRPr="00EC715F">
        <w:rPr>
          <w:rFonts w:asciiTheme="minorHAnsi" w:hAnsiTheme="minorHAnsi" w:cstheme="minorHAnsi"/>
        </w:rPr>
        <w:t xml:space="preserve">). List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column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doing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second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third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column</w:t>
      </w:r>
      <w:proofErr w:type="spellEnd"/>
      <w:r w:rsidRPr="00EC715F">
        <w:rPr>
          <w:rFonts w:asciiTheme="minorHAnsi" w:hAnsiTheme="minorHAnsi" w:cstheme="minorHAnsi"/>
        </w:rPr>
        <w:t xml:space="preserve">. The </w:t>
      </w:r>
      <w:proofErr w:type="spellStart"/>
      <w:r w:rsidRPr="00EC715F">
        <w:rPr>
          <w:rFonts w:asciiTheme="minorHAnsi" w:hAnsiTheme="minorHAnsi" w:cstheme="minorHAnsi"/>
        </w:rPr>
        <w:t>second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third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columns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, but </w:t>
      </w:r>
      <w:proofErr w:type="spellStart"/>
      <w:r w:rsidRPr="00EC715F">
        <w:rPr>
          <w:rFonts w:asciiTheme="minorHAnsi" w:hAnsiTheme="minorHAnsi" w:cstheme="minorHAnsi"/>
        </w:rPr>
        <w:t>does</w:t>
      </w:r>
      <w:proofErr w:type="spellEnd"/>
      <w:r w:rsidRPr="00EC715F">
        <w:rPr>
          <w:rFonts w:asciiTheme="minorHAnsi" w:hAnsiTheme="minorHAnsi" w:cstheme="minorHAnsi"/>
        </w:rPr>
        <w:t xml:space="preserve"> not </w:t>
      </w:r>
      <w:proofErr w:type="spellStart"/>
      <w:r w:rsidRPr="00EC715F">
        <w:rPr>
          <w:rFonts w:asciiTheme="minorHAnsi" w:hAnsiTheme="minorHAnsi" w:cstheme="minorHAnsi"/>
        </w:rPr>
        <w:t>have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same.  </w:t>
      </w:r>
    </w:p>
    <w:p w14:paraId="2C2863EF" w14:textId="6E831D0F" w:rsidR="32B6B086" w:rsidRPr="00EC715F" w:rsidRDefault="32B6B086" w:rsidP="32B6B086">
      <w:pPr>
        <w:pStyle w:val="Listenabsatz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lastRenderedPageBreak/>
        <w:t>Everyone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involved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process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fills</w:t>
      </w:r>
      <w:proofErr w:type="spellEnd"/>
      <w:r w:rsidRPr="00EC715F">
        <w:rPr>
          <w:rFonts w:asciiTheme="minorHAnsi" w:hAnsiTheme="minorHAnsi" w:cstheme="minorHAnsi"/>
        </w:rPr>
        <w:t xml:space="preserve"> out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sheet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themselves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They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start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writing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carry </w:t>
      </w:r>
      <w:proofErr w:type="spellStart"/>
      <w:r w:rsidRPr="00EC715F">
        <w:rPr>
          <w:rFonts w:asciiTheme="minorHAnsi" w:hAnsiTheme="minorHAnsi" w:cstheme="minorHAnsi"/>
        </w:rPr>
        <w:t>them</w:t>
      </w:r>
      <w:proofErr w:type="spellEnd"/>
      <w:r w:rsidRPr="00EC715F">
        <w:rPr>
          <w:rFonts w:asciiTheme="minorHAnsi" w:hAnsiTheme="minorHAnsi" w:cstheme="minorHAnsi"/>
        </w:rPr>
        <w:t xml:space="preserve"> out.  </w:t>
      </w:r>
    </w:p>
    <w:p w14:paraId="6C39E00E" w14:textId="031CE1D0" w:rsidR="32B6B086" w:rsidRPr="00EC715F" w:rsidRDefault="32B6B086" w:rsidP="32B6B086">
      <w:pPr>
        <w:pStyle w:val="Listenabsatz"/>
        <w:numPr>
          <w:ilvl w:val="0"/>
          <w:numId w:val="19"/>
        </w:numPr>
        <w:spacing w:line="259" w:lineRule="auto"/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Think </w:t>
      </w:r>
      <w:proofErr w:type="spellStart"/>
      <w:r w:rsidRPr="00EC715F">
        <w:rPr>
          <w:rFonts w:asciiTheme="minorHAnsi" w:hAnsiTheme="minorHAnsi" w:cstheme="minorHAnsi"/>
        </w:rPr>
        <w:t>about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makes</w:t>
      </w:r>
      <w:proofErr w:type="spellEnd"/>
      <w:r w:rsidRPr="00EC715F">
        <w:rPr>
          <w:rFonts w:asciiTheme="minorHAnsi" w:hAnsiTheme="minorHAnsi" w:cstheme="minorHAnsi"/>
        </w:rPr>
        <w:t xml:space="preserve"> sense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future</w:t>
      </w:r>
      <w:proofErr w:type="spellEnd"/>
    </w:p>
    <w:p w14:paraId="207A6299" w14:textId="01D015B5" w:rsidR="32B6B086" w:rsidRPr="00EC715F" w:rsidRDefault="32B6B086" w:rsidP="32B6B086">
      <w:pPr>
        <w:pStyle w:val="Listenabsatz"/>
        <w:numPr>
          <w:ilvl w:val="0"/>
          <w:numId w:val="19"/>
        </w:numPr>
        <w:spacing w:line="259" w:lineRule="auto"/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Focus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practical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acts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happening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execution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</w:p>
    <w:p w14:paraId="7D25ACF1" w14:textId="4C7ADE53" w:rsidR="32B6B086" w:rsidRPr="00EC715F" w:rsidRDefault="32B6B086" w:rsidP="32B6B086">
      <w:pPr>
        <w:pStyle w:val="Listenabsatz"/>
        <w:numPr>
          <w:ilvl w:val="0"/>
          <w:numId w:val="19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Everyone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adds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their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name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names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people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>/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names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employees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respective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appropriate</w:t>
      </w:r>
      <w:proofErr w:type="spellEnd"/>
    </w:p>
    <w:p w14:paraId="0B289DBA" w14:textId="530F0C5B" w:rsidR="32B6B086" w:rsidRPr="00EC715F" w:rsidRDefault="32B6B086" w:rsidP="32B6B086">
      <w:pPr>
        <w:pStyle w:val="Listenabsatz"/>
        <w:numPr>
          <w:ilvl w:val="0"/>
          <w:numId w:val="19"/>
        </w:numPr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After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step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you</w:t>
      </w:r>
      <w:proofErr w:type="spellEnd"/>
      <w:r w:rsidRPr="00EC715F">
        <w:rPr>
          <w:rFonts w:asciiTheme="minorHAnsi" w:hAnsiTheme="minorHAnsi" w:cstheme="minorHAnsi"/>
        </w:rPr>
        <w:t xml:space="preserve"> will </w:t>
      </w:r>
      <w:proofErr w:type="spellStart"/>
      <w:r w:rsidRPr="00EC715F">
        <w:rPr>
          <w:rFonts w:asciiTheme="minorHAnsi" w:hAnsiTheme="minorHAnsi" w:cstheme="minorHAnsi"/>
        </w:rPr>
        <w:t>have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several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possibly</w:t>
      </w:r>
      <w:proofErr w:type="spellEnd"/>
      <w:r w:rsidRPr="00EC715F">
        <w:rPr>
          <w:rFonts w:asciiTheme="minorHAnsi" w:hAnsiTheme="minorHAnsi" w:cstheme="minorHAnsi"/>
        </w:rPr>
        <w:t xml:space="preserve"> different </w:t>
      </w:r>
      <w:proofErr w:type="spellStart"/>
      <w:r w:rsidRPr="00EC715F">
        <w:rPr>
          <w:rFonts w:asciiTheme="minorHAnsi" w:hAnsiTheme="minorHAnsi" w:cstheme="minorHAnsi"/>
        </w:rPr>
        <w:t>information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about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do </w:t>
      </w:r>
      <w:proofErr w:type="spellStart"/>
      <w:r w:rsidRPr="00EC715F">
        <w:rPr>
          <w:rFonts w:asciiTheme="minorHAnsi" w:hAnsiTheme="minorHAnsi" w:cstheme="minorHAnsi"/>
        </w:rPr>
        <w:t>what</w:t>
      </w:r>
      <w:proofErr w:type="spellEnd"/>
    </w:p>
    <w:p w14:paraId="3BFC41BC" w14:textId="114336C3" w:rsidR="32B6B086" w:rsidRPr="00EC715F" w:rsidRDefault="32B6B086" w:rsidP="32B6B086">
      <w:pPr>
        <w:pStyle w:val="Listenabsatz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Place </w:t>
      </w:r>
      <w:proofErr w:type="spellStart"/>
      <w:r w:rsidRPr="00EC715F">
        <w:rPr>
          <w:rFonts w:asciiTheme="minorHAnsi" w:hAnsiTheme="minorHAnsi" w:cstheme="minorHAnsi"/>
        </w:rPr>
        <w:t>these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next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each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look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differences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Rectifying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differences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may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require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sensitivity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Because</w:t>
      </w:r>
      <w:proofErr w:type="spellEnd"/>
      <w:r w:rsidRPr="00EC715F">
        <w:rPr>
          <w:rFonts w:asciiTheme="minorHAnsi" w:hAnsiTheme="minorHAnsi" w:cstheme="minorHAnsi"/>
        </w:rPr>
        <w:t xml:space="preserve">: </w:t>
      </w:r>
    </w:p>
    <w:p w14:paraId="4641FE97" w14:textId="3290136F" w:rsidR="32B6B086" w:rsidRPr="00EC715F" w:rsidRDefault="32B6B086" w:rsidP="32B6B086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These </w:t>
      </w:r>
      <w:proofErr w:type="spellStart"/>
      <w:r w:rsidRPr="00EC715F">
        <w:rPr>
          <w:rFonts w:asciiTheme="minorHAnsi" w:hAnsiTheme="minorHAnsi" w:cstheme="minorHAnsi"/>
        </w:rPr>
        <w:t>lists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contain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both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wishes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individuals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their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assignment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others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7AC5F298" w14:textId="2FD6D52E" w:rsidR="32B6B086" w:rsidRPr="00EC715F" w:rsidRDefault="32B6B086" w:rsidP="32B6B086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will also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assigned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willing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take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However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also </w:t>
      </w:r>
      <w:proofErr w:type="spellStart"/>
      <w:r w:rsidRPr="00EC715F">
        <w:rPr>
          <w:rFonts w:asciiTheme="minorHAnsi" w:hAnsiTheme="minorHAnsi" w:cstheme="minorHAnsi"/>
        </w:rPr>
        <w:t>need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distributed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</w:p>
    <w:p w14:paraId="0F82E434" w14:textId="4209F353" w:rsidR="32B6B086" w:rsidRPr="00EC715F" w:rsidRDefault="32B6B086" w:rsidP="32B6B086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The </w:t>
      </w:r>
      <w:proofErr w:type="spellStart"/>
      <w:r w:rsidRPr="00EC715F">
        <w:rPr>
          <w:rFonts w:asciiTheme="minorHAnsi" w:hAnsiTheme="minorHAnsi" w:cstheme="minorHAnsi"/>
        </w:rPr>
        <w:t>goal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you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create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list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completion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all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operation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1634BDAE" w14:textId="0133D55A" w:rsidR="32B6B086" w:rsidRPr="00EC715F" w:rsidRDefault="32B6B086" w:rsidP="32B6B086">
      <w:pPr>
        <w:pStyle w:val="Listenabsatz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Now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look</w:t>
      </w:r>
      <w:proofErr w:type="spellEnd"/>
      <w:r w:rsidRPr="00EC715F">
        <w:rPr>
          <w:rFonts w:asciiTheme="minorHAnsi" w:hAnsiTheme="minorHAnsi" w:cstheme="minorHAnsi"/>
        </w:rPr>
        <w:t xml:space="preserve"> at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rectify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lists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0CC24ED6" w14:textId="2CC6BCDC" w:rsidR="32B6B086" w:rsidRPr="00EC715F" w:rsidRDefault="32B6B086" w:rsidP="32B6B086">
      <w:pPr>
        <w:pStyle w:val="Listenabsatz"/>
        <w:numPr>
          <w:ilvl w:val="2"/>
          <w:numId w:val="17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Execution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do not </w:t>
      </w:r>
      <w:proofErr w:type="spellStart"/>
      <w:r w:rsidRPr="00EC715F">
        <w:rPr>
          <w:rFonts w:asciiTheme="minorHAnsi" w:hAnsiTheme="minorHAnsi" w:cstheme="minorHAnsi"/>
        </w:rPr>
        <w:t>have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coincide</w:t>
      </w:r>
      <w:proofErr w:type="spellEnd"/>
      <w:r w:rsidRPr="00EC715F">
        <w:rPr>
          <w:rFonts w:asciiTheme="minorHAnsi" w:hAnsiTheme="minorHAnsi" w:cstheme="minorHAnsi"/>
        </w:rPr>
        <w:t xml:space="preserve">. The </w:t>
      </w:r>
      <w:proofErr w:type="spellStart"/>
      <w:r w:rsidRPr="00EC715F">
        <w:rPr>
          <w:rFonts w:asciiTheme="minorHAnsi" w:hAnsiTheme="minorHAnsi" w:cstheme="minorHAnsi"/>
        </w:rPr>
        <w:t>person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ensures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completed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can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delegate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necessary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appropriate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5E920566" w14:textId="06412FDE" w:rsidR="00732C50" w:rsidRPr="00EC715F" w:rsidRDefault="32B6B086" w:rsidP="32B6B086">
      <w:pPr>
        <w:pStyle w:val="Listenabsatz"/>
        <w:numPr>
          <w:ilvl w:val="2"/>
          <w:numId w:val="17"/>
        </w:numPr>
        <w:rPr>
          <w:rFonts w:asciiTheme="minorHAnsi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every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person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!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no</w:t>
      </w:r>
      <w:proofErr w:type="spellEnd"/>
      <w:r w:rsidRPr="00EC715F">
        <w:rPr>
          <w:rFonts w:asciiTheme="minorHAnsi" w:hAnsiTheme="minorHAnsi" w:cstheme="minorHAnsi"/>
        </w:rPr>
        <w:t xml:space="preserve"> double </w:t>
      </w:r>
      <w:proofErr w:type="spellStart"/>
      <w:r w:rsidRPr="00EC715F">
        <w:rPr>
          <w:rFonts w:asciiTheme="minorHAnsi" w:hAnsiTheme="minorHAnsi" w:cstheme="minorHAnsi"/>
        </w:rPr>
        <w:t>entries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column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247F3E7C" w14:textId="78E3F27C" w:rsidR="32B6B086" w:rsidRPr="00EC715F" w:rsidRDefault="32B6B086" w:rsidP="32B6B086">
      <w:pPr>
        <w:pStyle w:val="Listenabsatz"/>
        <w:numPr>
          <w:ilvl w:val="0"/>
          <w:numId w:val="7"/>
        </w:numPr>
        <w:spacing w:line="259" w:lineRule="auto"/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Description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intersections</w:t>
      </w:r>
      <w:proofErr w:type="spellEnd"/>
    </w:p>
    <w:p w14:paraId="0621B08D" w14:textId="0C1491F8" w:rsidR="32B6B086" w:rsidRPr="00EC715F" w:rsidRDefault="32B6B086" w:rsidP="32B6B086">
      <w:pPr>
        <w:pStyle w:val="Listenabsatz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When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machines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goods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services</w:t>
      </w:r>
      <w:proofErr w:type="spellEnd"/>
      <w:r w:rsidRPr="00EC715F">
        <w:rPr>
          <w:rFonts w:asciiTheme="minorHAnsi" w:hAnsiTheme="minorHAnsi" w:cstheme="minorHAnsi"/>
        </w:rPr>
        <w:t xml:space="preserve"> pass </w:t>
      </w:r>
      <w:proofErr w:type="spellStart"/>
      <w:r w:rsidRPr="00EC715F">
        <w:rPr>
          <w:rFonts w:asciiTheme="minorHAnsi" w:hAnsiTheme="minorHAnsi" w:cstheme="minorHAnsi"/>
        </w:rPr>
        <w:t>from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another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shared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two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more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, a </w:t>
      </w:r>
      <w:proofErr w:type="spellStart"/>
      <w:r w:rsidRPr="00EC715F">
        <w:rPr>
          <w:rFonts w:asciiTheme="minorHAnsi" w:hAnsiTheme="minorHAnsi" w:cstheme="minorHAnsi"/>
        </w:rPr>
        <w:t>description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relationship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exchange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shared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necessary</w:t>
      </w:r>
      <w:proofErr w:type="spellEnd"/>
      <w:r w:rsidRPr="00EC715F">
        <w:rPr>
          <w:rFonts w:asciiTheme="minorHAnsi" w:hAnsiTheme="minorHAnsi" w:cstheme="minorHAnsi"/>
        </w:rPr>
        <w:t xml:space="preserve"> (</w:t>
      </w:r>
      <w:proofErr w:type="spellStart"/>
      <w:r w:rsidRPr="00EC715F">
        <w:rPr>
          <w:rFonts w:asciiTheme="minorHAnsi" w:hAnsiTheme="minorHAnsi" w:cstheme="minorHAnsi"/>
        </w:rPr>
        <w:t>see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 "</w:t>
      </w:r>
      <w:proofErr w:type="spellStart"/>
      <w:r w:rsidRPr="00EC715F">
        <w:rPr>
          <w:rFonts w:asciiTheme="minorHAnsi" w:hAnsiTheme="minorHAnsi" w:cstheme="minorHAnsi"/>
        </w:rPr>
        <w:t>farm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 1").</w:t>
      </w:r>
    </w:p>
    <w:p w14:paraId="08590CC9" w14:textId="1A93884D" w:rsidR="32B6B086" w:rsidRPr="00EC715F" w:rsidRDefault="32B6B086" w:rsidP="32B6B086">
      <w:pPr>
        <w:pStyle w:val="Listenabsatz"/>
        <w:numPr>
          <w:ilvl w:val="0"/>
          <w:numId w:val="20"/>
        </w:numPr>
        <w:rPr>
          <w:rFonts w:asciiTheme="minorHAnsi" w:eastAsiaTheme="minorEastAsia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clarity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dealing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exchanges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naming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sufficient</w:t>
      </w:r>
      <w:proofErr w:type="spellEnd"/>
      <w:r w:rsidRPr="00EC715F">
        <w:rPr>
          <w:rFonts w:asciiTheme="minorHAnsi" w:hAnsiTheme="minorHAnsi" w:cstheme="minorHAnsi"/>
        </w:rPr>
        <w:t xml:space="preserve">. In </w:t>
      </w:r>
      <w:proofErr w:type="spellStart"/>
      <w:r w:rsidRPr="00EC715F">
        <w:rPr>
          <w:rFonts w:asciiTheme="minorHAnsi" w:hAnsiTheme="minorHAnsi" w:cstheme="minorHAnsi"/>
        </w:rPr>
        <w:t>case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ambiguity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detailed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description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necessary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definition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times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machines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shared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criteria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evaluation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e.g. milk at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hand-off </w:t>
      </w:r>
      <w:proofErr w:type="spellStart"/>
      <w:r w:rsidRPr="00EC715F">
        <w:rPr>
          <w:rFonts w:asciiTheme="minorHAnsi" w:hAnsiTheme="minorHAnsi" w:cstheme="minorHAnsi"/>
        </w:rPr>
        <w:t>between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barn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cheese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dairy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00C9E17F" w14:textId="6B13044C" w:rsidR="32B6B086" w:rsidRPr="00EC715F" w:rsidRDefault="32B6B086" w:rsidP="32B6B086">
      <w:pPr>
        <w:pStyle w:val="Listenabsatz"/>
        <w:numPr>
          <w:ilvl w:val="0"/>
          <w:numId w:val="20"/>
        </w:numPr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In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detailed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description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also </w:t>
      </w:r>
      <w:proofErr w:type="spellStart"/>
      <w:r w:rsidRPr="00EC715F">
        <w:rPr>
          <w:rFonts w:asciiTheme="minorHAnsi" w:hAnsiTheme="minorHAnsi" w:cstheme="minorHAnsi"/>
        </w:rPr>
        <w:t>important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identify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executes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exchange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it.</w:t>
      </w:r>
    </w:p>
    <w:p w14:paraId="4D4EC1A7" w14:textId="442C9E25" w:rsidR="32B6B086" w:rsidRPr="00EC715F" w:rsidRDefault="32B6B086" w:rsidP="32B6B086">
      <w:pPr>
        <w:pStyle w:val="Listenabsatz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In </w:t>
      </w:r>
      <w:proofErr w:type="spellStart"/>
      <w:r w:rsidRPr="00EC715F">
        <w:rPr>
          <w:rFonts w:asciiTheme="minorHAnsi" w:hAnsiTheme="minorHAnsi" w:cstheme="minorHAnsi"/>
        </w:rPr>
        <w:t>more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complex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structures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drawing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an </w:t>
      </w:r>
      <w:proofErr w:type="spellStart"/>
      <w:r w:rsidRPr="00EC715F">
        <w:rPr>
          <w:rFonts w:asciiTheme="minorHAnsi" w:hAnsiTheme="minorHAnsi" w:cstheme="minorHAnsi"/>
        </w:rPr>
        <w:t>organization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chart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very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helpful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possibly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creation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middle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management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level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5DAB6C7B" w14:textId="77777777" w:rsidR="00732C50" w:rsidRPr="00EC715F" w:rsidRDefault="00732C50">
      <w:pPr>
        <w:widowControl w:val="0"/>
        <w:spacing w:before="57" w:after="57" w:line="200" w:lineRule="atLeast"/>
        <w:rPr>
          <w:rFonts w:asciiTheme="minorHAnsi" w:hAnsiTheme="minorHAnsi" w:cstheme="minorHAnsi"/>
        </w:rPr>
      </w:pPr>
    </w:p>
    <w:p w14:paraId="1161BE6B" w14:textId="75379F7F" w:rsidR="32B6B086" w:rsidRPr="00EC715F" w:rsidRDefault="32B6B086" w:rsidP="32B6B086">
      <w:pPr>
        <w:pStyle w:val="Textkrper"/>
        <w:spacing w:before="57" w:after="57"/>
        <w:rPr>
          <w:rFonts w:asciiTheme="minorHAnsi" w:hAnsiTheme="minorHAnsi" w:cstheme="minorHAnsi"/>
        </w:rPr>
      </w:pPr>
      <w:r w:rsidRPr="00EC715F">
        <w:rPr>
          <w:rFonts w:asciiTheme="minorHAnsi" w:hAnsiTheme="minorHAnsi" w:cstheme="minorHAnsi"/>
        </w:rPr>
        <w:t xml:space="preserve">The </w:t>
      </w:r>
      <w:proofErr w:type="spellStart"/>
      <w:r w:rsidRPr="00EC715F">
        <w:rPr>
          <w:rFonts w:asciiTheme="minorHAnsi" w:hAnsiTheme="minorHAnsi" w:cstheme="minorHAnsi"/>
        </w:rPr>
        <w:t>principles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section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</w:t>
      </w:r>
      <w:proofErr w:type="spellEnd"/>
      <w:r w:rsidRPr="00EC715F">
        <w:rPr>
          <w:rFonts w:asciiTheme="minorHAnsi" w:hAnsiTheme="minorHAnsi" w:cstheme="minorHAnsi"/>
        </w:rPr>
        <w:t>:</w:t>
      </w:r>
    </w:p>
    <w:p w14:paraId="7CC67863" w14:textId="7C3C35BC" w:rsidR="006A749E" w:rsidRPr="00EC715F" w:rsidRDefault="32B6B086" w:rsidP="32B6B086">
      <w:pPr>
        <w:pStyle w:val="Textkrper"/>
        <w:numPr>
          <w:ilvl w:val="0"/>
          <w:numId w:val="6"/>
        </w:numPr>
        <w:spacing w:before="57" w:after="57"/>
        <w:rPr>
          <w:rFonts w:asciiTheme="minorHAnsi" w:eastAsia="Times New Roman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Consistency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areas</w:t>
      </w:r>
      <w:proofErr w:type="spellEnd"/>
      <w:r w:rsidRPr="00EC715F">
        <w:rPr>
          <w:rFonts w:asciiTheme="minorHAnsi" w:hAnsiTheme="minorHAnsi" w:cstheme="minorHAnsi"/>
        </w:rPr>
        <w:t>:</w:t>
      </w:r>
      <w:r w:rsidR="006A749E" w:rsidRPr="00EC715F">
        <w:rPr>
          <w:rFonts w:asciiTheme="minorHAnsi" w:hAnsiTheme="minorHAnsi" w:cstheme="minorHAnsi"/>
        </w:rPr>
        <w:br/>
      </w:r>
      <w:r w:rsidRPr="00EC715F">
        <w:rPr>
          <w:rFonts w:asciiTheme="minorHAnsi" w:hAnsiTheme="minorHAnsi" w:cstheme="minorHAnsi"/>
        </w:rPr>
        <w:t xml:space="preserve">Tasks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responsibilities</w:t>
      </w:r>
      <w:proofErr w:type="spellEnd"/>
      <w:r w:rsidRPr="00EC715F">
        <w:rPr>
          <w:rFonts w:asciiTheme="minorHAnsi" w:hAnsiTheme="minorHAnsi" w:cstheme="minorHAnsi"/>
        </w:rPr>
        <w:t xml:space="preserve"> must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consistent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previous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fields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especially</w:t>
      </w:r>
      <w:proofErr w:type="spellEnd"/>
      <w:r w:rsidRPr="00EC715F">
        <w:rPr>
          <w:rFonts w:asciiTheme="minorHAnsi" w:hAnsiTheme="minorHAnsi" w:cstheme="minorHAnsi"/>
        </w:rPr>
        <w:t xml:space="preserve"> "</w:t>
      </w:r>
      <w:proofErr w:type="spellStart"/>
      <w:r w:rsidRPr="00EC715F">
        <w:rPr>
          <w:rFonts w:asciiTheme="minorHAnsi" w:hAnsiTheme="minorHAnsi" w:cstheme="minorHAnsi"/>
        </w:rPr>
        <w:t>What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guides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us</w:t>
      </w:r>
      <w:proofErr w:type="spellEnd"/>
      <w:r w:rsidRPr="00EC715F">
        <w:rPr>
          <w:rFonts w:asciiTheme="minorHAnsi" w:hAnsiTheme="minorHAnsi" w:cstheme="minorHAnsi"/>
        </w:rPr>
        <w:t xml:space="preserve">"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"</w:t>
      </w:r>
      <w:proofErr w:type="spellStart"/>
      <w:r w:rsidRPr="00EC715F">
        <w:rPr>
          <w:rFonts w:asciiTheme="minorHAnsi" w:hAnsiTheme="minorHAnsi" w:cstheme="minorHAnsi"/>
        </w:rPr>
        <w:t>How</w:t>
      </w:r>
      <w:proofErr w:type="spellEnd"/>
      <w:r w:rsidRPr="00EC715F">
        <w:rPr>
          <w:rFonts w:asciiTheme="minorHAnsi" w:hAnsiTheme="minorHAnsi" w:cstheme="minorHAnsi"/>
        </w:rPr>
        <w:t xml:space="preserve"> do </w:t>
      </w:r>
      <w:proofErr w:type="spellStart"/>
      <w:r w:rsidRPr="00EC715F">
        <w:rPr>
          <w:rFonts w:asciiTheme="minorHAnsi" w:hAnsiTheme="minorHAnsi" w:cstheme="minorHAnsi"/>
        </w:rPr>
        <w:t>we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get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where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want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go</w:t>
      </w:r>
      <w:proofErr w:type="spellEnd"/>
      <w:r w:rsidRPr="00EC715F">
        <w:rPr>
          <w:rFonts w:asciiTheme="minorHAnsi" w:hAnsiTheme="minorHAnsi" w:cstheme="minorHAnsi"/>
        </w:rPr>
        <w:t xml:space="preserve">." </w:t>
      </w:r>
      <w:proofErr w:type="spellStart"/>
      <w:r w:rsidRPr="00EC715F">
        <w:rPr>
          <w:rFonts w:asciiTheme="minorHAnsi" w:hAnsiTheme="minorHAnsi" w:cstheme="minorHAnsi"/>
        </w:rPr>
        <w:t>Important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changes</w:t>
      </w:r>
      <w:proofErr w:type="spellEnd"/>
      <w:r w:rsidRPr="00EC715F">
        <w:rPr>
          <w:rFonts w:asciiTheme="minorHAnsi" w:hAnsiTheme="minorHAnsi" w:cstheme="minorHAnsi"/>
        </w:rPr>
        <w:t xml:space="preserve"> at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level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also </w:t>
      </w:r>
      <w:proofErr w:type="spellStart"/>
      <w:r w:rsidRPr="00EC715F">
        <w:rPr>
          <w:rFonts w:asciiTheme="minorHAnsi" w:hAnsiTheme="minorHAnsi" w:cstheme="minorHAnsi"/>
        </w:rPr>
        <w:t>lead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changes</w:t>
      </w:r>
      <w:proofErr w:type="spellEnd"/>
      <w:r w:rsidRPr="00EC715F">
        <w:rPr>
          <w:rFonts w:asciiTheme="minorHAnsi" w:hAnsiTheme="minorHAnsi" w:cstheme="minorHAnsi"/>
        </w:rPr>
        <w:t xml:space="preserve"> at </w:t>
      </w:r>
      <w:proofErr w:type="spellStart"/>
      <w:r w:rsidRPr="00EC715F">
        <w:rPr>
          <w:rFonts w:asciiTheme="minorHAnsi" w:hAnsiTheme="minorHAnsi" w:cstheme="minorHAnsi"/>
        </w:rPr>
        <w:t>these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levels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vice </w:t>
      </w:r>
      <w:proofErr w:type="spellStart"/>
      <w:r w:rsidRPr="00EC715F">
        <w:rPr>
          <w:rFonts w:asciiTheme="minorHAnsi" w:hAnsiTheme="minorHAnsi" w:cstheme="minorHAnsi"/>
        </w:rPr>
        <w:t>versa</w:t>
      </w:r>
      <w:proofErr w:type="spellEnd"/>
      <w:r w:rsidRPr="00EC715F">
        <w:rPr>
          <w:rFonts w:asciiTheme="minorHAnsi" w:hAnsiTheme="minorHAnsi" w:cstheme="minorHAnsi"/>
        </w:rPr>
        <w:t>.</w:t>
      </w:r>
      <w:r w:rsidR="006A749E" w:rsidRPr="00EC715F">
        <w:rPr>
          <w:rFonts w:asciiTheme="minorHAnsi" w:hAnsiTheme="minorHAnsi" w:cstheme="minorHAnsi"/>
        </w:rPr>
        <w:br/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example</w:t>
      </w:r>
      <w:proofErr w:type="spellEnd"/>
      <w:r w:rsidRPr="00EC715F">
        <w:rPr>
          <w:rFonts w:asciiTheme="minorHAnsi" w:hAnsiTheme="minorHAnsi" w:cstheme="minorHAnsi"/>
        </w:rPr>
        <w:t xml:space="preserve">: </w:t>
      </w:r>
      <w:proofErr w:type="spellStart"/>
      <w:r w:rsidRPr="00EC715F">
        <w:rPr>
          <w:rFonts w:asciiTheme="minorHAnsi" w:hAnsiTheme="minorHAnsi" w:cstheme="minorHAnsi"/>
        </w:rPr>
        <w:t>if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farm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community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decides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offer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vacation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apartments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it</w:t>
      </w:r>
      <w:proofErr w:type="spellEnd"/>
      <w:r w:rsidRPr="00EC715F">
        <w:rPr>
          <w:rFonts w:asciiTheme="minorHAnsi" w:hAnsiTheme="minorHAnsi" w:cstheme="minorHAnsi"/>
        </w:rPr>
        <w:t xml:space="preserve"> must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clear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everyone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people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want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visit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cheese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dairy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guests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should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welcome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Therefore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sentence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mission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statement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that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farm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wants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to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open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guests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could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express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. </w:t>
      </w:r>
      <w:proofErr w:type="spellStart"/>
      <w:r w:rsidRPr="00EC715F">
        <w:rPr>
          <w:rFonts w:asciiTheme="minorHAnsi" w:hAnsiTheme="minorHAnsi" w:cstheme="minorHAnsi"/>
        </w:rPr>
        <w:t>Likewise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consequences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new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ideas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ideals</w:t>
      </w:r>
      <w:proofErr w:type="spellEnd"/>
      <w:r w:rsidRPr="00EC715F">
        <w:rPr>
          <w:rFonts w:asciiTheme="minorHAnsi" w:hAnsiTheme="minorHAnsi" w:cstheme="minorHAnsi"/>
        </w:rPr>
        <w:t xml:space="preserve"> must also </w:t>
      </w:r>
      <w:proofErr w:type="spellStart"/>
      <w:r w:rsidRPr="00EC715F">
        <w:rPr>
          <w:rFonts w:asciiTheme="minorHAnsi" w:hAnsiTheme="minorHAnsi" w:cstheme="minorHAnsi"/>
        </w:rPr>
        <w:t>be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considered</w:t>
      </w:r>
      <w:proofErr w:type="spellEnd"/>
      <w:r w:rsidRPr="00EC715F">
        <w:rPr>
          <w:rFonts w:asciiTheme="minorHAnsi" w:hAnsiTheme="minorHAnsi" w:cstheme="minorHAnsi"/>
        </w:rPr>
        <w:t xml:space="preserve"> on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level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planning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level</w:t>
      </w:r>
      <w:proofErr w:type="spellEnd"/>
      <w:r w:rsidRPr="00EC715F">
        <w:rPr>
          <w:rFonts w:asciiTheme="minorHAnsi" w:hAnsiTheme="minorHAnsi" w:cstheme="minorHAnsi"/>
        </w:rPr>
        <w:t>.</w:t>
      </w:r>
    </w:p>
    <w:p w14:paraId="3DCB735F" w14:textId="190D496A" w:rsidR="32B6B086" w:rsidRPr="00EC715F" w:rsidRDefault="32B6B086" w:rsidP="32B6B086">
      <w:pPr>
        <w:pStyle w:val="Textkrper"/>
        <w:numPr>
          <w:ilvl w:val="0"/>
          <w:numId w:val="6"/>
        </w:numPr>
        <w:spacing w:before="57" w:after="57" w:line="200" w:lineRule="atLeast"/>
        <w:rPr>
          <w:rFonts w:asciiTheme="minorHAnsi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lastRenderedPageBreak/>
        <w:t>Assignment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includes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decision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order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</w:p>
    <w:p w14:paraId="65940833" w14:textId="29BF4B47" w:rsidR="32B6B086" w:rsidRPr="00EC715F" w:rsidRDefault="32B6B086" w:rsidP="32B6B086">
      <w:pPr>
        <w:pStyle w:val="Textkrper"/>
        <w:spacing w:before="57" w:after="57" w:line="200" w:lineRule="atLeast"/>
        <w:ind w:left="360"/>
        <w:rPr>
          <w:rFonts w:asciiTheme="minorHAnsi" w:hAnsiTheme="minorHAnsi" w:cstheme="minorHAnsi"/>
        </w:rPr>
      </w:pPr>
      <w:proofErr w:type="spellStart"/>
      <w:r w:rsidRPr="00EC715F">
        <w:rPr>
          <w:rFonts w:asciiTheme="minorHAnsi" w:hAnsiTheme="minorHAnsi" w:cstheme="minorHAnsi"/>
        </w:rPr>
        <w:t>With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jointly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agreed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assignment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tasks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responsibility</w:t>
      </w:r>
      <w:proofErr w:type="spellEnd"/>
      <w:r w:rsidRPr="00EC715F">
        <w:rPr>
          <w:rFonts w:asciiTheme="minorHAnsi" w:hAnsiTheme="minorHAnsi" w:cstheme="minorHAnsi"/>
        </w:rPr>
        <w:t xml:space="preserve">,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person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given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decision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authority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over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</w:t>
      </w:r>
      <w:proofErr w:type="spellEnd"/>
      <w:r w:rsidRPr="00EC715F">
        <w:rPr>
          <w:rFonts w:asciiTheme="minorHAnsi" w:hAnsiTheme="minorHAnsi" w:cstheme="minorHAnsi"/>
        </w:rPr>
        <w:t xml:space="preserve">. The </w:t>
      </w:r>
      <w:proofErr w:type="spellStart"/>
      <w:r w:rsidRPr="00EC715F">
        <w:rPr>
          <w:rFonts w:asciiTheme="minorHAnsi" w:hAnsiTheme="minorHAnsi" w:cstheme="minorHAnsi"/>
        </w:rPr>
        <w:t>decision-making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framework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is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jointly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decided</w:t>
      </w:r>
      <w:proofErr w:type="spellEnd"/>
      <w:r w:rsidRPr="00EC715F">
        <w:rPr>
          <w:rFonts w:asciiTheme="minorHAnsi" w:hAnsiTheme="minorHAnsi" w:cstheme="minorHAnsi"/>
        </w:rPr>
        <w:t xml:space="preserve"> in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working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area</w:t>
      </w:r>
      <w:proofErr w:type="spellEnd"/>
      <w:r w:rsidRPr="00EC715F">
        <w:rPr>
          <w:rFonts w:asciiTheme="minorHAnsi" w:hAnsiTheme="minorHAnsi" w:cstheme="minorHAnsi"/>
        </w:rPr>
        <w:t xml:space="preserve"> "</w:t>
      </w:r>
      <w:proofErr w:type="spellStart"/>
      <w:r w:rsidRPr="00EC715F">
        <w:rPr>
          <w:rFonts w:asciiTheme="minorHAnsi" w:hAnsiTheme="minorHAnsi" w:cstheme="minorHAnsi"/>
        </w:rPr>
        <w:t>How</w:t>
      </w:r>
      <w:proofErr w:type="spellEnd"/>
      <w:r w:rsidRPr="00EC715F">
        <w:rPr>
          <w:rFonts w:asciiTheme="minorHAnsi" w:hAnsiTheme="minorHAnsi" w:cstheme="minorHAnsi"/>
        </w:rPr>
        <w:t xml:space="preserve"> do </w:t>
      </w:r>
      <w:proofErr w:type="spellStart"/>
      <w:r w:rsidRPr="00EC715F">
        <w:rPr>
          <w:rFonts w:asciiTheme="minorHAnsi" w:hAnsiTheme="minorHAnsi" w:cstheme="minorHAnsi"/>
        </w:rPr>
        <w:t>we</w:t>
      </w:r>
      <w:proofErr w:type="spellEnd"/>
      <w:r w:rsidRPr="00EC715F">
        <w:rPr>
          <w:rFonts w:asciiTheme="minorHAnsi" w:hAnsiTheme="minorHAnsi" w:cstheme="minorHAnsi"/>
        </w:rPr>
        <w:t xml:space="preserve"> plan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operate</w:t>
      </w:r>
      <w:proofErr w:type="spellEnd"/>
      <w:r w:rsidRPr="00EC715F">
        <w:rPr>
          <w:rFonts w:asciiTheme="minorHAnsi" w:hAnsiTheme="minorHAnsi" w:cstheme="minorHAnsi"/>
        </w:rPr>
        <w:t>?”</w:t>
      </w:r>
    </w:p>
    <w:p w14:paraId="02EB378F" w14:textId="77777777" w:rsidR="00732C50" w:rsidRPr="00EC715F" w:rsidRDefault="00732C50">
      <w:pPr>
        <w:rPr>
          <w:rFonts w:asciiTheme="minorHAnsi" w:hAnsiTheme="minorHAnsi" w:cstheme="minorHAnsi"/>
        </w:rPr>
      </w:pPr>
    </w:p>
    <w:p w14:paraId="58E273F5" w14:textId="1C074A31" w:rsidR="00732C50" w:rsidRPr="00EC715F" w:rsidRDefault="32B6B086">
      <w:pPr>
        <w:rPr>
          <w:rFonts w:asciiTheme="minorHAnsi" w:hAnsiTheme="minorHAnsi" w:cstheme="minorHAnsi"/>
        </w:rPr>
      </w:pPr>
      <w:proofErr w:type="spellStart"/>
      <w:r w:rsidRPr="00EC715F">
        <w:rPr>
          <w:rFonts w:asciiTheme="minorHAnsi" w:hAnsiTheme="minorHAnsi" w:cstheme="minorHAnsi"/>
          <w:u w:val="single"/>
        </w:rPr>
        <w:t>Possible</w:t>
      </w:r>
      <w:proofErr w:type="spellEnd"/>
      <w:r w:rsidRPr="00EC715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C715F">
        <w:rPr>
          <w:rFonts w:asciiTheme="minorHAnsi" w:hAnsiTheme="minorHAnsi" w:cstheme="minorHAnsi"/>
          <w:u w:val="single"/>
        </w:rPr>
        <w:t>Variations</w:t>
      </w:r>
      <w:proofErr w:type="spellEnd"/>
      <w:r w:rsidRPr="00EC715F">
        <w:rPr>
          <w:rFonts w:asciiTheme="minorHAnsi" w:hAnsiTheme="minorHAnsi" w:cstheme="minorHAnsi"/>
          <w:u w:val="single"/>
        </w:rPr>
        <w:t>:</w:t>
      </w:r>
      <w:r w:rsidR="00732C50" w:rsidRPr="00EC715F">
        <w:rPr>
          <w:rFonts w:asciiTheme="minorHAnsi" w:hAnsiTheme="minorHAnsi" w:cstheme="minorHAnsi"/>
        </w:rPr>
        <w:br/>
      </w:r>
      <w:r w:rsidRPr="00EC715F">
        <w:rPr>
          <w:rFonts w:asciiTheme="minorHAnsi" w:hAnsiTheme="minorHAnsi" w:cstheme="minorHAnsi"/>
        </w:rPr>
        <w:t xml:space="preserve">See “Other </w:t>
      </w:r>
      <w:proofErr w:type="spellStart"/>
      <w:r w:rsidRPr="00EC715F">
        <w:rPr>
          <w:rFonts w:asciiTheme="minorHAnsi" w:hAnsiTheme="minorHAnsi" w:cstheme="minorHAnsi"/>
        </w:rPr>
        <w:t>materials</w:t>
      </w:r>
      <w:proofErr w:type="spellEnd"/>
      <w:r w:rsidRPr="00EC715F">
        <w:rPr>
          <w:rFonts w:asciiTheme="minorHAnsi" w:hAnsiTheme="minorHAnsi" w:cstheme="minorHAnsi"/>
        </w:rPr>
        <w:t xml:space="preserve">” </w:t>
      </w:r>
      <w:proofErr w:type="spellStart"/>
      <w:r w:rsidRPr="00EC715F">
        <w:rPr>
          <w:rFonts w:asciiTheme="minorHAnsi" w:hAnsiTheme="minorHAnsi" w:cstheme="minorHAnsi"/>
        </w:rPr>
        <w:t>and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the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template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for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Activities-Competency-Responsbility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as</w:t>
      </w:r>
      <w:proofErr w:type="spellEnd"/>
      <w:r w:rsidRPr="00EC715F">
        <w:rPr>
          <w:rFonts w:asciiTheme="minorHAnsi" w:hAnsiTheme="minorHAnsi" w:cstheme="minorHAnsi"/>
        </w:rPr>
        <w:t xml:space="preserve"> a </w:t>
      </w:r>
      <w:proofErr w:type="spellStart"/>
      <w:r w:rsidRPr="00EC715F">
        <w:rPr>
          <w:rFonts w:asciiTheme="minorHAnsi" w:hAnsiTheme="minorHAnsi" w:cstheme="minorHAnsi"/>
        </w:rPr>
        <w:t>kind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of</w:t>
      </w:r>
      <w:proofErr w:type="spellEnd"/>
      <w:r w:rsidRPr="00EC715F">
        <w:rPr>
          <w:rFonts w:asciiTheme="minorHAnsi" w:hAnsiTheme="minorHAnsi" w:cstheme="minorHAnsi"/>
        </w:rPr>
        <w:t xml:space="preserve"> "</w:t>
      </w:r>
      <w:proofErr w:type="spellStart"/>
      <w:r w:rsidRPr="00EC715F">
        <w:rPr>
          <w:rFonts w:asciiTheme="minorHAnsi" w:hAnsiTheme="minorHAnsi" w:cstheme="minorHAnsi"/>
        </w:rPr>
        <w:t>job</w:t>
      </w:r>
      <w:proofErr w:type="spellEnd"/>
      <w:r w:rsidRPr="00EC715F">
        <w:rPr>
          <w:rFonts w:asciiTheme="minorHAnsi" w:hAnsiTheme="minorHAnsi" w:cstheme="minorHAnsi"/>
        </w:rPr>
        <w:t xml:space="preserve"> </w:t>
      </w:r>
      <w:proofErr w:type="spellStart"/>
      <w:r w:rsidRPr="00EC715F">
        <w:rPr>
          <w:rFonts w:asciiTheme="minorHAnsi" w:hAnsiTheme="minorHAnsi" w:cstheme="minorHAnsi"/>
        </w:rPr>
        <w:t>description</w:t>
      </w:r>
      <w:proofErr w:type="spellEnd"/>
      <w:r w:rsidRPr="00EC715F">
        <w:rPr>
          <w:rFonts w:asciiTheme="minorHAnsi" w:hAnsiTheme="minorHAnsi" w:cstheme="minorHAnsi"/>
        </w:rPr>
        <w:t>.</w:t>
      </w:r>
      <w:proofErr w:type="gramStart"/>
      <w:r w:rsidRPr="00EC715F">
        <w:rPr>
          <w:rFonts w:asciiTheme="minorHAnsi" w:hAnsiTheme="minorHAnsi" w:cstheme="minorHAnsi"/>
        </w:rPr>
        <w:t>" .</w:t>
      </w:r>
      <w:bookmarkStart w:id="0" w:name="_GoBack"/>
      <w:bookmarkEnd w:id="0"/>
      <w:proofErr w:type="gramEnd"/>
    </w:p>
    <w:sectPr w:rsidR="00732C50" w:rsidRPr="00EC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6892A" w14:textId="77777777" w:rsidR="001449C7" w:rsidRDefault="001449C7" w:rsidP="008E314B">
      <w:r>
        <w:separator/>
      </w:r>
    </w:p>
  </w:endnote>
  <w:endnote w:type="continuationSeparator" w:id="0">
    <w:p w14:paraId="7AB2CE06" w14:textId="77777777" w:rsidR="001449C7" w:rsidRDefault="001449C7" w:rsidP="008E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8E314B" w:rsidRDefault="008E31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8E314B" w:rsidRDefault="008E31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8E314B" w:rsidRDefault="008E31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FCFA" w14:textId="77777777" w:rsidR="001449C7" w:rsidRDefault="001449C7" w:rsidP="008E314B">
      <w:r>
        <w:separator/>
      </w:r>
    </w:p>
  </w:footnote>
  <w:footnote w:type="continuationSeparator" w:id="0">
    <w:p w14:paraId="18D11747" w14:textId="77777777" w:rsidR="001449C7" w:rsidRDefault="001449C7" w:rsidP="008E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8E314B" w:rsidRDefault="008E31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E314B" w:rsidRDefault="008E31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8E314B" w:rsidRDefault="008E31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0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371AC7"/>
    <w:multiLevelType w:val="hybridMultilevel"/>
    <w:tmpl w:val="F490F3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D8305FE"/>
    <w:multiLevelType w:val="hybridMultilevel"/>
    <w:tmpl w:val="FC9476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BE2"/>
    <w:multiLevelType w:val="hybridMultilevel"/>
    <w:tmpl w:val="7B60B846"/>
    <w:lvl w:ilvl="0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FF53623"/>
    <w:multiLevelType w:val="hybridMultilevel"/>
    <w:tmpl w:val="51F6C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253D"/>
    <w:multiLevelType w:val="hybridMultilevel"/>
    <w:tmpl w:val="895856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F78FF"/>
    <w:multiLevelType w:val="hybridMultilevel"/>
    <w:tmpl w:val="45D688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A3BE2"/>
    <w:multiLevelType w:val="hybridMultilevel"/>
    <w:tmpl w:val="3B688B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752DE"/>
    <w:multiLevelType w:val="hybridMultilevel"/>
    <w:tmpl w:val="98D6E7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31115"/>
    <w:multiLevelType w:val="hybridMultilevel"/>
    <w:tmpl w:val="FEC0A0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12F20"/>
    <w:multiLevelType w:val="hybridMultilevel"/>
    <w:tmpl w:val="26DADDAA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3982818"/>
    <w:multiLevelType w:val="hybridMultilevel"/>
    <w:tmpl w:val="D608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C72"/>
    <w:multiLevelType w:val="hybridMultilevel"/>
    <w:tmpl w:val="673AA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A22A4"/>
    <w:multiLevelType w:val="hybridMultilevel"/>
    <w:tmpl w:val="642448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5C37"/>
    <w:multiLevelType w:val="hybridMultilevel"/>
    <w:tmpl w:val="02060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6BFF"/>
    <w:multiLevelType w:val="hybridMultilevel"/>
    <w:tmpl w:val="D2DC02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5D1A50"/>
    <w:multiLevelType w:val="hybridMultilevel"/>
    <w:tmpl w:val="6D560A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B54A06"/>
    <w:multiLevelType w:val="hybridMultilevel"/>
    <w:tmpl w:val="3EE2F7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18"/>
  </w:num>
  <w:num w:numId="11">
    <w:abstractNumId w:val="9"/>
  </w:num>
  <w:num w:numId="12">
    <w:abstractNumId w:val="15"/>
  </w:num>
  <w:num w:numId="13">
    <w:abstractNumId w:val="7"/>
  </w:num>
  <w:num w:numId="14">
    <w:abstractNumId w:val="19"/>
  </w:num>
  <w:num w:numId="15">
    <w:abstractNumId w:val="17"/>
  </w:num>
  <w:num w:numId="16">
    <w:abstractNumId w:val="11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B"/>
    <w:rsid w:val="00032B6A"/>
    <w:rsid w:val="000B6B2C"/>
    <w:rsid w:val="001449C7"/>
    <w:rsid w:val="001F3B2B"/>
    <w:rsid w:val="0022137A"/>
    <w:rsid w:val="00226159"/>
    <w:rsid w:val="002941E0"/>
    <w:rsid w:val="002F44BE"/>
    <w:rsid w:val="003C2671"/>
    <w:rsid w:val="004167A1"/>
    <w:rsid w:val="00463F3D"/>
    <w:rsid w:val="005106A2"/>
    <w:rsid w:val="00527790"/>
    <w:rsid w:val="005E61AB"/>
    <w:rsid w:val="006815B0"/>
    <w:rsid w:val="006A749E"/>
    <w:rsid w:val="00711131"/>
    <w:rsid w:val="00732C50"/>
    <w:rsid w:val="007A371E"/>
    <w:rsid w:val="008E314B"/>
    <w:rsid w:val="009606F9"/>
    <w:rsid w:val="009E2C09"/>
    <w:rsid w:val="009E761A"/>
    <w:rsid w:val="00AD4798"/>
    <w:rsid w:val="00BA5076"/>
    <w:rsid w:val="00BB567B"/>
    <w:rsid w:val="00BF1584"/>
    <w:rsid w:val="00C77FFA"/>
    <w:rsid w:val="00C86D61"/>
    <w:rsid w:val="00CD4051"/>
    <w:rsid w:val="00D42BAA"/>
    <w:rsid w:val="00D761B8"/>
    <w:rsid w:val="00DE4B5C"/>
    <w:rsid w:val="00DF0C1E"/>
    <w:rsid w:val="00E90AFF"/>
    <w:rsid w:val="00EB1E8F"/>
    <w:rsid w:val="00EC715F"/>
    <w:rsid w:val="00F16C42"/>
    <w:rsid w:val="00F428FC"/>
    <w:rsid w:val="00F53811"/>
    <w:rsid w:val="219221E5"/>
    <w:rsid w:val="32B6B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C5CF8"/>
  <w15:chartTrackingRefBased/>
  <w15:docId w15:val="{3AD87C14-F0BF-4EAE-A1F3-E9D121F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hd w:val="clear" w:color="auto" w:fill="FFFF00"/>
    </w:rPr>
  </w:style>
  <w:style w:type="character" w:customStyle="1" w:styleId="WW8Num1z1">
    <w:name w:val="WW8Num1z1"/>
    <w:rPr>
      <w:rFonts w:ascii="Calibri" w:hAnsi="Calibri" w:cs="Calibri"/>
    </w:rPr>
  </w:style>
  <w:style w:type="character" w:customStyle="1" w:styleId="WW8Num1z2">
    <w:name w:val="WW8Num1z2"/>
    <w:rPr>
      <w:rFonts w:ascii="Symbol" w:hAnsi="Symbol" w:cs="OpenSymbol"/>
      <w:sz w:val="24"/>
    </w:rPr>
  </w:style>
  <w:style w:type="character" w:customStyle="1" w:styleId="WW8Num2z0">
    <w:name w:val="WW8Num2z0"/>
    <w:rPr>
      <w:rFonts w:ascii="Tahoma" w:hAnsi="Tahoma" w:cs="Tahoma"/>
      <w:b w:val="0"/>
      <w:bCs w:val="0"/>
      <w:sz w:val="26"/>
      <w:szCs w:val="26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alibri" w:hAnsi="Calibri" w:cs="Calibri"/>
    </w:rPr>
  </w:style>
  <w:style w:type="character" w:customStyle="1" w:styleId="WW8Num2z2">
    <w:name w:val="WW8Num2z2"/>
    <w:rPr>
      <w:rFonts w:ascii="Symbol" w:hAnsi="Symbol" w:cs="OpenSymbol"/>
      <w:sz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2">
    <w:name w:val="Absatz-Standardschriftart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e">
    <w:name w:val="List"/>
    <w:basedOn w:val="Textkrper"/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link w:val="KopfzeileZchn"/>
    <w:rsid w:val="008E3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314B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8E3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E314B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8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5273</Characters>
  <Application>Microsoft Office Word</Application>
  <DocSecurity>0</DocSecurity>
  <Lines>43</Lines>
  <Paragraphs>12</Paragraphs>
  <ScaleCrop>false</ScaleCrop>
  <Company>Demeter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 Leitbildebene</dc:title>
  <dc:subject/>
  <dc:creator>si</dc:creator>
  <cp:keywords/>
  <cp:lastModifiedBy>Alexander Fürlinger</cp:lastModifiedBy>
  <cp:revision>8</cp:revision>
  <cp:lastPrinted>1899-12-31T23:00:00Z</cp:lastPrinted>
  <dcterms:created xsi:type="dcterms:W3CDTF">2020-10-21T12:45:00Z</dcterms:created>
  <dcterms:modified xsi:type="dcterms:W3CDTF">2021-01-13T10:41:00Z</dcterms:modified>
</cp:coreProperties>
</file>